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79" w:rsidRPr="00CC067D" w:rsidRDefault="00CC067D">
      <w:pPr>
        <w:rPr>
          <w:b/>
        </w:rPr>
      </w:pPr>
      <w:r w:rsidRPr="00CC067D">
        <w:rPr>
          <w:b/>
        </w:rPr>
        <w:t>LEARNING TO READ AND</w:t>
      </w:r>
      <w:r w:rsidR="004E074C" w:rsidRPr="00CC067D">
        <w:rPr>
          <w:b/>
        </w:rPr>
        <w:t xml:space="preserve"> THE PRE-SCHOOL YEARS</w:t>
      </w:r>
    </w:p>
    <w:p w:rsidR="00E40679" w:rsidRDefault="00F06E49">
      <w:r>
        <w:t>Lorraine Wilson</w:t>
      </w:r>
      <w:r w:rsidR="00751E89">
        <w:t>, N Carlton Vic, Australia</w:t>
      </w:r>
    </w:p>
    <w:p w:rsidR="002B559B" w:rsidRDefault="002B559B"/>
    <w:p w:rsidR="002B559B" w:rsidRPr="00457419" w:rsidRDefault="002B559B" w:rsidP="002B559B">
      <w:pPr>
        <w:rPr>
          <w:b/>
        </w:rPr>
      </w:pPr>
      <w:r>
        <w:rPr>
          <w:b/>
        </w:rPr>
        <w:t xml:space="preserve">Hints for parents and </w:t>
      </w:r>
      <w:r w:rsidRPr="00457419">
        <w:rPr>
          <w:b/>
        </w:rPr>
        <w:t>care givers</w:t>
      </w:r>
      <w:r>
        <w:rPr>
          <w:b/>
        </w:rPr>
        <w:t>, about learning to read.</w:t>
      </w:r>
    </w:p>
    <w:p w:rsidR="00E40679" w:rsidRDefault="00E40679">
      <w:r>
        <w:t xml:space="preserve">You have young pre-school children. You think ahead to when they </w:t>
      </w:r>
      <w:r w:rsidR="004E074C">
        <w:t xml:space="preserve">will </w:t>
      </w:r>
      <w:r>
        <w:t xml:space="preserve">begin school. </w:t>
      </w:r>
    </w:p>
    <w:p w:rsidR="00457419" w:rsidRDefault="00457419" w:rsidP="00457419">
      <w:r>
        <w:t>You wonder what you might do to make it easy for your child</w:t>
      </w:r>
      <w:r w:rsidR="0043419B">
        <w:t>ren</w:t>
      </w:r>
      <w:r>
        <w:t xml:space="preserve"> to learn to read.</w:t>
      </w:r>
    </w:p>
    <w:p w:rsidR="00F24E48" w:rsidRDefault="00F24E48" w:rsidP="00457419"/>
    <w:p w:rsidR="00E40679" w:rsidRPr="001B5471" w:rsidRDefault="00457419" w:rsidP="001B5471">
      <w:pPr>
        <w:pStyle w:val="ListParagraph"/>
        <w:numPr>
          <w:ilvl w:val="0"/>
          <w:numId w:val="2"/>
        </w:numPr>
        <w:rPr>
          <w:b/>
        </w:rPr>
      </w:pPr>
      <w:r w:rsidRPr="001B5471">
        <w:rPr>
          <w:b/>
        </w:rPr>
        <w:t>Read</w:t>
      </w:r>
      <w:r w:rsidR="00E40679" w:rsidRPr="001B5471">
        <w:rPr>
          <w:b/>
        </w:rPr>
        <w:t xml:space="preserve"> aloud </w:t>
      </w:r>
      <w:r w:rsidR="004E074C" w:rsidRPr="001B5471">
        <w:rPr>
          <w:b/>
        </w:rPr>
        <w:t xml:space="preserve">daily </w:t>
      </w:r>
      <w:r w:rsidR="00E40679" w:rsidRPr="001B5471">
        <w:rPr>
          <w:b/>
        </w:rPr>
        <w:t>to your children.</w:t>
      </w:r>
    </w:p>
    <w:p w:rsidR="00CC067D" w:rsidRDefault="00F24E48" w:rsidP="00E40679">
      <w:pPr>
        <w:pStyle w:val="ListParagraph"/>
      </w:pPr>
      <w:r w:rsidRPr="00BB2AE2">
        <w:rPr>
          <w:b/>
          <w:i/>
        </w:rPr>
        <w:t xml:space="preserve">Reading </w:t>
      </w:r>
      <w:r w:rsidR="001B5471" w:rsidRPr="00BB2AE2">
        <w:rPr>
          <w:b/>
          <w:i/>
        </w:rPr>
        <w:t xml:space="preserve">can </w:t>
      </w:r>
      <w:r w:rsidR="00E40679" w:rsidRPr="00BB2AE2">
        <w:rPr>
          <w:b/>
          <w:i/>
        </w:rPr>
        <w:t>begin at birth</w:t>
      </w:r>
      <w:r w:rsidR="00E40679">
        <w:t xml:space="preserve">, </w:t>
      </w:r>
      <w:r w:rsidR="004E074C">
        <w:t xml:space="preserve">for </w:t>
      </w:r>
      <w:r w:rsidR="00CC067D">
        <w:t xml:space="preserve">at birth </w:t>
      </w:r>
      <w:r w:rsidR="004E074C">
        <w:t>a child is born into a community of language users.</w:t>
      </w:r>
      <w:r w:rsidR="00CC067D">
        <w:t xml:space="preserve"> How a child’s family uses </w:t>
      </w:r>
      <w:proofErr w:type="gramStart"/>
      <w:r w:rsidR="00CC067D">
        <w:t xml:space="preserve">language to listen, speak, read and write, and </w:t>
      </w:r>
      <w:r w:rsidR="00BB2AE2">
        <w:t>whether the family values reading and writing</w:t>
      </w:r>
      <w:r w:rsidR="00CC067D">
        <w:t xml:space="preserve"> will have huge impact on how the child learns to listen, speak, read and write</w:t>
      </w:r>
      <w:proofErr w:type="gramEnd"/>
      <w:r w:rsidR="00CC067D">
        <w:t>. Where a child sees a parent immersed in a book, this is saying</w:t>
      </w:r>
      <w:r w:rsidR="001B5471">
        <w:t xml:space="preserve"> to</w:t>
      </w:r>
      <w:r w:rsidR="00CC067D">
        <w:t xml:space="preserve"> the infant, ‘Reading is </w:t>
      </w:r>
      <w:r w:rsidR="00BB2AE2">
        <w:t xml:space="preserve">enjoyable, reading is </w:t>
      </w:r>
      <w:r w:rsidR="00CC067D">
        <w:t>valuable’.</w:t>
      </w:r>
      <w:r w:rsidR="0043419B">
        <w:t xml:space="preserve"> This prompts the child to want to be a reader and a writer.</w:t>
      </w:r>
    </w:p>
    <w:p w:rsidR="001B5471" w:rsidRDefault="001B5471" w:rsidP="00E40679">
      <w:pPr>
        <w:pStyle w:val="ListParagraph"/>
      </w:pPr>
      <w:r w:rsidRPr="00BB2AE2">
        <w:rPr>
          <w:b/>
          <w:i/>
        </w:rPr>
        <w:t xml:space="preserve">When reading aloud to an </w:t>
      </w:r>
      <w:proofErr w:type="gramStart"/>
      <w:r w:rsidRPr="00BB2AE2">
        <w:rPr>
          <w:b/>
          <w:i/>
        </w:rPr>
        <w:t>infant  make</w:t>
      </w:r>
      <w:proofErr w:type="gramEnd"/>
      <w:r w:rsidRPr="00BB2AE2">
        <w:rPr>
          <w:b/>
          <w:i/>
        </w:rPr>
        <w:t xml:space="preserve"> the experience a warm, loving one</w:t>
      </w:r>
      <w:r>
        <w:t xml:space="preserve">. You might hold the child snug on your lap. </w:t>
      </w:r>
      <w:r w:rsidR="0043419B">
        <w:t xml:space="preserve"> You might lie down next to him when you read a bedtime story. </w:t>
      </w:r>
      <w:r>
        <w:t>The child then comes to associate reading with a warm, safe time, where he/she ha</w:t>
      </w:r>
      <w:r w:rsidR="00BB2AE2">
        <w:t>s the undivided attention of a</w:t>
      </w:r>
      <w:r>
        <w:t xml:space="preserve"> loved one. </w:t>
      </w:r>
    </w:p>
    <w:p w:rsidR="001B5471" w:rsidRDefault="00E40679" w:rsidP="00E40679">
      <w:pPr>
        <w:pStyle w:val="ListParagraph"/>
      </w:pPr>
      <w:r w:rsidRPr="00BB2AE2">
        <w:rPr>
          <w:b/>
          <w:i/>
        </w:rPr>
        <w:t xml:space="preserve"> </w:t>
      </w:r>
      <w:proofErr w:type="gramStart"/>
      <w:r w:rsidR="00BB2AE2" w:rsidRPr="00BB2AE2">
        <w:rPr>
          <w:b/>
          <w:i/>
        </w:rPr>
        <w:t>Re-read favourite books.</w:t>
      </w:r>
      <w:proofErr w:type="gramEnd"/>
      <w:r w:rsidR="00BB2AE2">
        <w:t xml:space="preserve"> </w:t>
      </w:r>
      <w:r>
        <w:t xml:space="preserve">Initially the child will not understand what the book is about, but will be attracted to the colours and shapes on the page and the different sounds of the language being read aloud. Where a favourite book is </w:t>
      </w:r>
      <w:r w:rsidR="00CC067D">
        <w:t>re-</w:t>
      </w:r>
      <w:r>
        <w:t>read aloud</w:t>
      </w:r>
      <w:r w:rsidR="00CC067D">
        <w:t xml:space="preserve"> many times, the child </w:t>
      </w:r>
      <w:r>
        <w:t>become</w:t>
      </w:r>
      <w:r w:rsidR="00CC067D">
        <w:t>s</w:t>
      </w:r>
      <w:r>
        <w:t xml:space="preserve"> familiar with the patterns of the language</w:t>
      </w:r>
      <w:r w:rsidR="00BB2AE2">
        <w:t>, expects certain things to be on certain pages,</w:t>
      </w:r>
      <w:r>
        <w:t xml:space="preserve"> and </w:t>
      </w:r>
      <w:r w:rsidR="00CC067D">
        <w:t xml:space="preserve">learns </w:t>
      </w:r>
      <w:r>
        <w:t xml:space="preserve">when it is time to turn the page. The infant will reach out a hand to </w:t>
      </w:r>
      <w:r w:rsidR="00CC067D">
        <w:t xml:space="preserve">help </w:t>
      </w:r>
      <w:r w:rsidR="00BB2AE2">
        <w:t>do this.</w:t>
      </w:r>
      <w:r>
        <w:t xml:space="preserve"> </w:t>
      </w:r>
    </w:p>
    <w:p w:rsidR="004E074C" w:rsidRPr="00CC067D" w:rsidRDefault="00E40679" w:rsidP="00E40679">
      <w:pPr>
        <w:pStyle w:val="ListParagraph"/>
        <w:rPr>
          <w:b/>
        </w:rPr>
      </w:pPr>
      <w:r>
        <w:t xml:space="preserve">As soon as young children can crawl or walk they are seen to fetch their favourite books and request </w:t>
      </w:r>
      <w:r w:rsidR="00F24E48">
        <w:t>that this is the book to be read.</w:t>
      </w:r>
      <w:r w:rsidR="00124309">
        <w:t xml:space="preserve"> H</w:t>
      </w:r>
      <w:r w:rsidR="00F24E48">
        <w:t>ow exciting is this!</w:t>
      </w:r>
      <w:r>
        <w:t xml:space="preserve"> Children under two years of age are already hooked on books</w:t>
      </w:r>
      <w:r w:rsidR="0043419B">
        <w:t>!</w:t>
      </w:r>
      <w:r>
        <w:t xml:space="preserve"> They know that books are enjoyable</w:t>
      </w:r>
      <w:r w:rsidR="00124309">
        <w:t xml:space="preserve">. </w:t>
      </w:r>
      <w:r w:rsidR="0043419B">
        <w:t xml:space="preserve"> Re-reading loved, familiar </w:t>
      </w:r>
      <w:proofErr w:type="gramStart"/>
      <w:r w:rsidR="0043419B">
        <w:t>books,</w:t>
      </w:r>
      <w:proofErr w:type="gramEnd"/>
      <w:r w:rsidR="0043419B">
        <w:t xml:space="preserve"> helps the child relate the spoken language to the written form.</w:t>
      </w:r>
    </w:p>
    <w:p w:rsidR="004E074C" w:rsidRDefault="00BB2AE2" w:rsidP="004E074C">
      <w:pPr>
        <w:pStyle w:val="ListParagraph"/>
        <w:ind w:hanging="720"/>
      </w:pPr>
      <w:r>
        <w:rPr>
          <w:b/>
        </w:rPr>
        <w:tab/>
      </w:r>
      <w:r w:rsidR="004E074C" w:rsidRPr="00BB2AE2">
        <w:rPr>
          <w:b/>
          <w:i/>
        </w:rPr>
        <w:t>Encourag</w:t>
      </w:r>
      <w:r w:rsidR="00CC067D" w:rsidRPr="00BB2AE2">
        <w:rPr>
          <w:b/>
          <w:i/>
        </w:rPr>
        <w:t>e</w:t>
      </w:r>
      <w:r w:rsidR="004E074C" w:rsidRPr="00BB2AE2">
        <w:rPr>
          <w:b/>
          <w:i/>
        </w:rPr>
        <w:t xml:space="preserve"> children to join in.</w:t>
      </w:r>
      <w:r>
        <w:rPr>
          <w:b/>
          <w:i/>
        </w:rPr>
        <w:t xml:space="preserve"> </w:t>
      </w:r>
      <w:r w:rsidR="004E074C">
        <w:t>Where a story has a refrain eg ‘Run, run</w:t>
      </w:r>
      <w:r w:rsidR="00DC0C91">
        <w:t>,</w:t>
      </w:r>
      <w:r w:rsidR="004E074C">
        <w:t xml:space="preserve"> run, as fast as you can</w:t>
      </w:r>
      <w:r>
        <w:t>, you can’t catch me, I’m the gingerbread man.</w:t>
      </w:r>
      <w:r w:rsidR="004E074C">
        <w:t>’, encourage the child to join in.</w:t>
      </w:r>
    </w:p>
    <w:p w:rsidR="00DC0C91" w:rsidRDefault="00DC0C91" w:rsidP="004E074C">
      <w:pPr>
        <w:pStyle w:val="ListParagraph"/>
        <w:ind w:hanging="720"/>
      </w:pPr>
      <w:r>
        <w:tab/>
        <w:t>Where the text is a short rhyme, encourage the child to ‘read’ along with you.</w:t>
      </w:r>
    </w:p>
    <w:p w:rsidR="00DC0C91" w:rsidRDefault="00DC0C91" w:rsidP="004E074C">
      <w:pPr>
        <w:pStyle w:val="ListParagraph"/>
        <w:ind w:hanging="720"/>
      </w:pPr>
      <w:r>
        <w:tab/>
        <w:t>When a toddler is familiar with the text of a rhyme or simple picture story book, the toddler will find the book for himself, and sit on the floor, ‘reading’ the book.</w:t>
      </w:r>
    </w:p>
    <w:p w:rsidR="004E074C" w:rsidRPr="00BB2AE2" w:rsidRDefault="00BB2AE2" w:rsidP="004E074C">
      <w:pPr>
        <w:pStyle w:val="ListParagraph"/>
        <w:ind w:hanging="720"/>
        <w:rPr>
          <w:b/>
        </w:rPr>
      </w:pPr>
      <w:r>
        <w:rPr>
          <w:b/>
        </w:rPr>
        <w:tab/>
      </w:r>
      <w:r w:rsidR="004E074C" w:rsidRPr="00BB2AE2">
        <w:rPr>
          <w:b/>
          <w:i/>
        </w:rPr>
        <w:t>Encourage children to think beyond the text</w:t>
      </w:r>
      <w:r>
        <w:rPr>
          <w:b/>
          <w:i/>
        </w:rPr>
        <w:t xml:space="preserve">. </w:t>
      </w:r>
      <w:r w:rsidRPr="00BB2AE2">
        <w:t>With 3</w:t>
      </w:r>
      <w:proofErr w:type="gramStart"/>
      <w:r w:rsidRPr="00BB2AE2">
        <w:t>,4,5</w:t>
      </w:r>
      <w:proofErr w:type="gramEnd"/>
      <w:r w:rsidRPr="00BB2AE2">
        <w:t xml:space="preserve"> year old children, sometimes ask them to think beyond the book</w:t>
      </w:r>
      <w:r>
        <w:t>. At a particular point in a story you might ask, ‘What will happen next?’, or, ‘Why do you think he did that?’</w:t>
      </w:r>
    </w:p>
    <w:p w:rsidR="004E074C" w:rsidRPr="00BB2AE2" w:rsidRDefault="00BB2AE2" w:rsidP="004E074C">
      <w:pPr>
        <w:pStyle w:val="ListParagraph"/>
        <w:rPr>
          <w:b/>
          <w:i/>
        </w:rPr>
      </w:pPr>
      <w:r w:rsidRPr="00BB2AE2">
        <w:rPr>
          <w:b/>
          <w:i/>
        </w:rPr>
        <w:t>Talk about the title.</w:t>
      </w:r>
    </w:p>
    <w:p w:rsidR="004E074C" w:rsidRDefault="00BB2AE2" w:rsidP="00E40679">
      <w:pPr>
        <w:pStyle w:val="ListParagraph"/>
      </w:pPr>
      <w:r>
        <w:t>With 3</w:t>
      </w:r>
      <w:proofErr w:type="gramStart"/>
      <w:r>
        <w:t>,4,5</w:t>
      </w:r>
      <w:proofErr w:type="gramEnd"/>
      <w:r>
        <w:t xml:space="preserve"> year old children who have developed favourite books and know the names of the stories, you might draw attention to the title on the front cover and on the title page.</w:t>
      </w:r>
    </w:p>
    <w:p w:rsidR="00BB2AE2" w:rsidRDefault="00BB2AE2" w:rsidP="00E40679">
      <w:pPr>
        <w:pStyle w:val="ListParagraph"/>
      </w:pPr>
      <w:r>
        <w:t>You might say: ‘What is the name of this story?</w:t>
      </w:r>
      <w:r w:rsidR="001C5177">
        <w:t xml:space="preserve"> Yes, - “The Three Little Pigs”’</w:t>
      </w:r>
    </w:p>
    <w:p w:rsidR="001C5177" w:rsidRDefault="001C5177" w:rsidP="00E40679">
      <w:pPr>
        <w:pStyle w:val="ListParagraph"/>
      </w:pPr>
      <w:r>
        <w:t>You read the title pointing to each word.</w:t>
      </w:r>
    </w:p>
    <w:p w:rsidR="001C5177" w:rsidRDefault="001C5177" w:rsidP="00E40679">
      <w:pPr>
        <w:pStyle w:val="ListParagraph"/>
      </w:pPr>
      <w:r>
        <w:t>Ask the child to read the title pointing to each word.</w:t>
      </w:r>
    </w:p>
    <w:p w:rsidR="001C5177" w:rsidRDefault="001C5177" w:rsidP="00E40679">
      <w:pPr>
        <w:pStyle w:val="ListParagraph"/>
      </w:pPr>
      <w:r>
        <w:t>When the child can easily read and point to the title, you might draw attention to some of the letters in the title, using the letter names.</w:t>
      </w:r>
    </w:p>
    <w:p w:rsidR="001C5177" w:rsidRDefault="001C5177" w:rsidP="00E40679">
      <w:pPr>
        <w:pStyle w:val="ListParagraph"/>
      </w:pPr>
      <w:r>
        <w:t>You might say, ‘Do you see any letters the same as in your name? Yes, ‘Pigs’ starts with letter ‘p’ and ‘Peter’ starts with letter ‘p’.</w:t>
      </w:r>
    </w:p>
    <w:p w:rsidR="001C5177" w:rsidRDefault="001C5177" w:rsidP="00E40679">
      <w:pPr>
        <w:pStyle w:val="ListParagraph"/>
      </w:pPr>
      <w:r>
        <w:t>‘Do you know the names of any other letters in the title?’</w:t>
      </w:r>
    </w:p>
    <w:p w:rsidR="001C5177" w:rsidRDefault="001C5177" w:rsidP="00E40679">
      <w:pPr>
        <w:pStyle w:val="ListParagraph"/>
      </w:pPr>
    </w:p>
    <w:p w:rsidR="00B87944" w:rsidRDefault="00B87944" w:rsidP="00457419">
      <w:pPr>
        <w:pStyle w:val="ListParagraph"/>
        <w:ind w:hanging="720"/>
        <w:rPr>
          <w:b/>
        </w:rPr>
      </w:pPr>
    </w:p>
    <w:p w:rsidR="00B87944" w:rsidRDefault="00B87944" w:rsidP="00457419">
      <w:pPr>
        <w:pStyle w:val="ListParagraph"/>
        <w:ind w:hanging="720"/>
        <w:rPr>
          <w:b/>
        </w:rPr>
      </w:pPr>
    </w:p>
    <w:p w:rsidR="00124309" w:rsidRPr="00DC0C91" w:rsidRDefault="00124309" w:rsidP="00457419">
      <w:pPr>
        <w:pStyle w:val="ListParagraph"/>
        <w:ind w:hanging="720"/>
        <w:rPr>
          <w:b/>
        </w:rPr>
      </w:pPr>
      <w:proofErr w:type="gramStart"/>
      <w:r w:rsidRPr="00DC0C91">
        <w:rPr>
          <w:b/>
        </w:rPr>
        <w:t>Local library.</w:t>
      </w:r>
      <w:proofErr w:type="gramEnd"/>
    </w:p>
    <w:p w:rsidR="00457419" w:rsidRDefault="00457419" w:rsidP="00457419">
      <w:pPr>
        <w:pStyle w:val="ListParagraph"/>
        <w:ind w:hanging="720"/>
      </w:pPr>
      <w:r>
        <w:tab/>
        <w:t>Do you know if there is a public li</w:t>
      </w:r>
      <w:r w:rsidR="00F24E48">
        <w:t>brary near where you are living?</w:t>
      </w:r>
      <w:r>
        <w:t xml:space="preserve"> If so, join</w:t>
      </w:r>
      <w:r w:rsidR="001C5177">
        <w:t>,</w:t>
      </w:r>
      <w:r>
        <w:t xml:space="preserve"> and take advantage of its services. Public libraries usually have the </w:t>
      </w:r>
      <w:r w:rsidR="0043419B">
        <w:t>most up to date titles, and the</w:t>
      </w:r>
      <w:r>
        <w:t xml:space="preserve"> library </w:t>
      </w:r>
      <w:proofErr w:type="gramStart"/>
      <w:r>
        <w:t>staff are</w:t>
      </w:r>
      <w:proofErr w:type="gramEnd"/>
      <w:r>
        <w:t xml:space="preserve"> very informed about books. Check with them about appropriate books to borrow for particular ages. In addition </w:t>
      </w:r>
      <w:r w:rsidR="0043419B">
        <w:t>libraries</w:t>
      </w:r>
      <w:r>
        <w:t xml:space="preserve"> have copies of taped books</w:t>
      </w:r>
      <w:r w:rsidR="001C5177">
        <w:t>.</w:t>
      </w:r>
    </w:p>
    <w:p w:rsidR="001C5177" w:rsidRDefault="001C5177" w:rsidP="00457419">
      <w:pPr>
        <w:pStyle w:val="ListParagraph"/>
        <w:ind w:hanging="720"/>
      </w:pPr>
      <w:r>
        <w:tab/>
        <w:t>Often children’s authors attend public libraries, to read their books to children or to give talks about their books.</w:t>
      </w:r>
      <w:r w:rsidR="0043419B">
        <w:t xml:space="preserve"> Enquire about these sessions.</w:t>
      </w:r>
    </w:p>
    <w:p w:rsidR="00124309" w:rsidRDefault="00124309" w:rsidP="00E40679">
      <w:pPr>
        <w:pStyle w:val="ListParagraph"/>
      </w:pPr>
    </w:p>
    <w:p w:rsidR="00124309" w:rsidRPr="00DC0C91" w:rsidRDefault="00124309" w:rsidP="00457419">
      <w:pPr>
        <w:pStyle w:val="ListParagraph"/>
        <w:ind w:hanging="720"/>
        <w:rPr>
          <w:b/>
        </w:rPr>
      </w:pPr>
      <w:proofErr w:type="gramStart"/>
      <w:r w:rsidRPr="00DC0C91">
        <w:rPr>
          <w:b/>
        </w:rPr>
        <w:t>Environmental print.</w:t>
      </w:r>
      <w:proofErr w:type="gramEnd"/>
    </w:p>
    <w:p w:rsidR="00457419" w:rsidRDefault="00457419" w:rsidP="00457419">
      <w:pPr>
        <w:pStyle w:val="ListParagraph"/>
        <w:ind w:hanging="720"/>
      </w:pPr>
      <w:r>
        <w:t xml:space="preserve">           When out in the local community with your child, talk about any environmental print you see. For example</w:t>
      </w:r>
      <w:r w:rsidR="004E074C">
        <w:t>,</w:t>
      </w:r>
      <w:r>
        <w:t xml:space="preserve"> s</w:t>
      </w:r>
      <w:r w:rsidR="00F24E48">
        <w:t>top and look at the street sign</w:t>
      </w:r>
      <w:r>
        <w:t xml:space="preserve"> displaying the name of your street</w:t>
      </w:r>
      <w:r w:rsidR="004E074C">
        <w:t>,</w:t>
      </w:r>
      <w:r>
        <w:t xml:space="preserve"> or at the names of particular shops you are visiting eg Pet </w:t>
      </w:r>
      <w:r w:rsidR="004E074C">
        <w:t xml:space="preserve">Shop. </w:t>
      </w:r>
      <w:r w:rsidR="001C5177">
        <w:t>You might ask the child to read the words. You might also ask if he/she knows how many words there are (two)</w:t>
      </w:r>
      <w:r w:rsidR="00D50B88">
        <w:t xml:space="preserve">. </w:t>
      </w:r>
      <w:r>
        <w:t>If your child</w:t>
      </w:r>
      <w:r w:rsidR="004E074C">
        <w:t xml:space="preserve">ren are </w:t>
      </w:r>
      <w:r>
        <w:t xml:space="preserve">four or five years old and starting to learn the </w:t>
      </w:r>
      <w:r w:rsidR="001C5177">
        <w:t xml:space="preserve">names of the </w:t>
      </w:r>
      <w:r>
        <w:t xml:space="preserve">letters </w:t>
      </w:r>
      <w:r w:rsidR="001C5177">
        <w:t xml:space="preserve">in </w:t>
      </w:r>
      <w:r w:rsidR="004E074C">
        <w:t>their names</w:t>
      </w:r>
      <w:r>
        <w:t>, you might ask if the</w:t>
      </w:r>
      <w:r w:rsidR="004E074C">
        <w:t>y see</w:t>
      </w:r>
      <w:r>
        <w:t xml:space="preserve"> any letters the same </w:t>
      </w:r>
      <w:r w:rsidR="004E074C">
        <w:t xml:space="preserve">in </w:t>
      </w:r>
      <w:r w:rsidR="004E074C" w:rsidRPr="001B5471">
        <w:t>‘Pet Shop’</w:t>
      </w:r>
      <w:r w:rsidR="001C5177">
        <w:t xml:space="preserve"> as in their</w:t>
      </w:r>
      <w:r w:rsidR="004E074C" w:rsidRPr="001B5471">
        <w:t xml:space="preserve"> particular name.</w:t>
      </w:r>
    </w:p>
    <w:p w:rsidR="00D50B88" w:rsidRDefault="00D50B88" w:rsidP="00457419">
      <w:pPr>
        <w:pStyle w:val="ListParagraph"/>
        <w:ind w:hanging="720"/>
      </w:pPr>
      <w:r>
        <w:tab/>
        <w:t>Similarly when driving with your child in the car, point out and read the road signs. Soon your child will be calling out the signs, eg ‘Left turn only.’</w:t>
      </w:r>
    </w:p>
    <w:p w:rsidR="001B5471" w:rsidRPr="001B5471" w:rsidRDefault="001B5471" w:rsidP="00457419">
      <w:pPr>
        <w:pStyle w:val="ListParagraph"/>
        <w:ind w:hanging="720"/>
        <w:rPr>
          <w:b/>
        </w:rPr>
      </w:pPr>
    </w:p>
    <w:p w:rsidR="00DC0C91" w:rsidRPr="001B5471" w:rsidRDefault="001B5471" w:rsidP="00457419">
      <w:pPr>
        <w:pStyle w:val="ListParagraph"/>
        <w:ind w:hanging="720"/>
        <w:rPr>
          <w:b/>
        </w:rPr>
      </w:pPr>
      <w:r w:rsidRPr="001B5471">
        <w:rPr>
          <w:b/>
        </w:rPr>
        <w:t>Conclusion</w:t>
      </w:r>
    </w:p>
    <w:p w:rsidR="001B5471" w:rsidRDefault="001B5471" w:rsidP="001B5471">
      <w:pPr>
        <w:pStyle w:val="ListParagraph"/>
      </w:pPr>
      <w:r>
        <w:t>Some children commence school never having been read to. This is not always because parents don’t see value in reading aloud to children, but sometimes it is because of lack of money to buy books for the home.</w:t>
      </w:r>
    </w:p>
    <w:p w:rsidR="001C5177" w:rsidRDefault="001C5177" w:rsidP="001C5177">
      <w:pPr>
        <w:pStyle w:val="ListParagraph"/>
        <w:ind w:hanging="720"/>
      </w:pPr>
      <w:r>
        <w:tab/>
        <w:t>Where children have been read aloud to in the pre-school years, they enter school knowing so much about reading. They know,</w:t>
      </w:r>
    </w:p>
    <w:p w:rsidR="001C5177" w:rsidRDefault="001C5177" w:rsidP="001C5177">
      <w:pPr>
        <w:pStyle w:val="ListParagraph"/>
        <w:ind w:hanging="720"/>
      </w:pPr>
      <w:r>
        <w:tab/>
      </w:r>
      <w:r w:rsidR="0043419B">
        <w:tab/>
      </w:r>
      <w:proofErr w:type="gramStart"/>
      <w:r w:rsidR="0043419B">
        <w:t>r</w:t>
      </w:r>
      <w:r>
        <w:t>eading</w:t>
      </w:r>
      <w:proofErr w:type="gramEnd"/>
      <w:r>
        <w:t xml:space="preserve"> is enjoyable</w:t>
      </w:r>
    </w:p>
    <w:p w:rsidR="001C5177" w:rsidRDefault="001C5177" w:rsidP="001C5177">
      <w:pPr>
        <w:pStyle w:val="ListParagraph"/>
        <w:ind w:hanging="720"/>
      </w:pPr>
      <w:r>
        <w:tab/>
      </w:r>
      <w:r w:rsidR="0043419B">
        <w:tab/>
      </w:r>
      <w:proofErr w:type="gramStart"/>
      <w:r w:rsidR="0043419B">
        <w:t>r</w:t>
      </w:r>
      <w:r>
        <w:t>eading</w:t>
      </w:r>
      <w:proofErr w:type="gramEnd"/>
      <w:r>
        <w:t xml:space="preserve"> starts at the front of the book. It progresses from top of the </w:t>
      </w:r>
      <w:r w:rsidR="0043419B">
        <w:tab/>
      </w:r>
      <w:r>
        <w:t>page to the bottom of the page</w:t>
      </w:r>
      <w:r w:rsidR="0043419B">
        <w:t>,</w:t>
      </w:r>
      <w:r>
        <w:t xml:space="preserve"> from left to right.</w:t>
      </w:r>
    </w:p>
    <w:p w:rsidR="001C5177" w:rsidRDefault="001C5177" w:rsidP="001C5177">
      <w:pPr>
        <w:pStyle w:val="ListParagraph"/>
        <w:ind w:hanging="720"/>
      </w:pPr>
      <w:r>
        <w:tab/>
      </w:r>
      <w:r w:rsidR="0043419B">
        <w:tab/>
      </w:r>
      <w:proofErr w:type="gramStart"/>
      <w:r w:rsidR="0043419B">
        <w:t>p</w:t>
      </w:r>
      <w:r>
        <w:t>icture</w:t>
      </w:r>
      <w:proofErr w:type="gramEnd"/>
      <w:r>
        <w:t xml:space="preserve"> story books have writing and illustrations.</w:t>
      </w:r>
    </w:p>
    <w:p w:rsidR="001C5177" w:rsidRDefault="001C5177" w:rsidP="001C5177">
      <w:pPr>
        <w:pStyle w:val="ListParagraph"/>
        <w:ind w:hanging="720"/>
      </w:pPr>
      <w:r>
        <w:tab/>
      </w:r>
      <w:r w:rsidR="0043419B">
        <w:tab/>
      </w:r>
      <w:proofErr w:type="gramStart"/>
      <w:r w:rsidR="0043419B">
        <w:t>w</w:t>
      </w:r>
      <w:r>
        <w:t>riting</w:t>
      </w:r>
      <w:proofErr w:type="gramEnd"/>
      <w:r>
        <w:t xml:space="preserve"> consists of words, and letters.</w:t>
      </w:r>
    </w:p>
    <w:p w:rsidR="0043419B" w:rsidRDefault="0043419B" w:rsidP="001C5177">
      <w:pPr>
        <w:pStyle w:val="ListParagraph"/>
        <w:ind w:hanging="720"/>
      </w:pPr>
    </w:p>
    <w:p w:rsidR="00D50B88" w:rsidRDefault="00D50B88" w:rsidP="001C5177">
      <w:pPr>
        <w:pStyle w:val="ListParagraph"/>
        <w:ind w:hanging="720"/>
      </w:pPr>
      <w:r>
        <w:tab/>
      </w:r>
      <w:proofErr w:type="gramStart"/>
      <w:r>
        <w:t>At school entry, children who have been read to from birth, are a considerable distance along the reading continuum.</w:t>
      </w:r>
      <w:proofErr w:type="gramEnd"/>
      <w:r w:rsidR="0043419B">
        <w:t xml:space="preserve"> Some enter school being able to read.</w:t>
      </w:r>
    </w:p>
    <w:p w:rsidR="00374A35" w:rsidRDefault="00374A35" w:rsidP="001C5177">
      <w:pPr>
        <w:pStyle w:val="ListParagraph"/>
        <w:ind w:hanging="720"/>
      </w:pPr>
    </w:p>
    <w:p w:rsidR="00751E89" w:rsidRDefault="00751E89" w:rsidP="001C5177">
      <w:pPr>
        <w:pStyle w:val="ListParagraph"/>
        <w:ind w:hanging="720"/>
        <w:rPr>
          <w:b/>
        </w:rPr>
      </w:pPr>
    </w:p>
    <w:p w:rsidR="00374A35" w:rsidRDefault="00374A35" w:rsidP="001C5177">
      <w:pPr>
        <w:pStyle w:val="ListParagraph"/>
        <w:ind w:hanging="720"/>
        <w:rPr>
          <w:b/>
        </w:rPr>
      </w:pPr>
      <w:r w:rsidRPr="00374A35">
        <w:rPr>
          <w:b/>
        </w:rPr>
        <w:t>Websites</w:t>
      </w:r>
    </w:p>
    <w:p w:rsidR="00374A35" w:rsidRPr="00374A35" w:rsidRDefault="00374A35" w:rsidP="001C5177">
      <w:pPr>
        <w:pStyle w:val="ListParagraph"/>
        <w:ind w:hanging="720"/>
      </w:pPr>
      <w:r>
        <w:tab/>
      </w:r>
      <w:r w:rsidRPr="00374A35">
        <w:t xml:space="preserve">There are many websites </w:t>
      </w:r>
      <w:r>
        <w:t>with lists of suggested books to read to children, of different ages.</w:t>
      </w:r>
      <w:r w:rsidRPr="00374A35">
        <w:t xml:space="preserve"> </w:t>
      </w:r>
      <w:r>
        <w:t xml:space="preserve"> Below are listed just a few.</w:t>
      </w:r>
    </w:p>
    <w:p w:rsidR="00D50B88" w:rsidRDefault="00D50B88" w:rsidP="001C5177">
      <w:pPr>
        <w:pStyle w:val="ListParagraph"/>
        <w:ind w:hanging="720"/>
      </w:pPr>
    </w:p>
    <w:p w:rsidR="00D50B88" w:rsidRPr="00B87944" w:rsidRDefault="00176283" w:rsidP="00B87944">
      <w:pPr>
        <w:pStyle w:val="ListParagraph"/>
        <w:ind w:hanging="720"/>
        <w:rPr>
          <w:rStyle w:val="HTMLCite"/>
          <w:rFonts w:ascii="Arial" w:hAnsi="Arial" w:cs="Arial"/>
        </w:rPr>
      </w:pPr>
      <w:hyperlink r:id="rId7" w:history="1">
        <w:r w:rsidR="00B87944" w:rsidRPr="00F04CDC">
          <w:rPr>
            <w:rStyle w:val="Hyperlink"/>
          </w:rPr>
          <w:t>www.oprah.com/packages/kid-</w:t>
        </w:r>
        <w:r w:rsidR="00B87944" w:rsidRPr="00F04CDC">
          <w:rPr>
            <w:rStyle w:val="Hyperlink"/>
            <w:b/>
            <w:bCs/>
          </w:rPr>
          <w:t>reading</w:t>
        </w:r>
        <w:r w:rsidR="00B87944" w:rsidRPr="00F04CDC">
          <w:rPr>
            <w:rStyle w:val="Hyperlink"/>
          </w:rPr>
          <w:t>-list.html</w:t>
        </w:r>
      </w:hyperlink>
      <w:r w:rsidR="00B87944">
        <w:rPr>
          <w:rStyle w:val="HTMLCite"/>
          <w:rFonts w:ascii="Arial" w:hAnsi="Arial" w:cs="Arial"/>
        </w:rPr>
        <w:t xml:space="preserve"> </w:t>
      </w:r>
      <w:r w:rsidR="00D50B88" w:rsidRPr="00B87944">
        <w:rPr>
          <w:rFonts w:ascii="Arial" w:hAnsi="Arial" w:cs="Arial"/>
        </w:rPr>
        <w:t xml:space="preserve"> - </w:t>
      </w:r>
      <w:r w:rsidR="00D50B88" w:rsidRPr="00B87944">
        <w:rPr>
          <w:rStyle w:val="HTMLCite"/>
          <w:rFonts w:ascii="Arial" w:hAnsi="Arial" w:cs="Arial"/>
        </w:rPr>
        <w:t>United States</w:t>
      </w:r>
    </w:p>
    <w:p w:rsidR="00374A35" w:rsidRDefault="00176283" w:rsidP="001C5177">
      <w:pPr>
        <w:pStyle w:val="ListParagraph"/>
        <w:ind w:hanging="720"/>
        <w:rPr>
          <w:rStyle w:val="HTMLCite"/>
          <w:rFonts w:ascii="Arial" w:hAnsi="Arial" w:cs="Arial"/>
        </w:rPr>
      </w:pPr>
      <w:hyperlink r:id="rId8" w:history="1">
        <w:r w:rsidR="00374A35" w:rsidRPr="00066509">
          <w:rPr>
            <w:rStyle w:val="Hyperlink"/>
          </w:rPr>
          <w:t>www.teachersfirst.com/100</w:t>
        </w:r>
        <w:r w:rsidR="00374A35" w:rsidRPr="00066509">
          <w:rPr>
            <w:rStyle w:val="Hyperlink"/>
            <w:b/>
            <w:bCs/>
          </w:rPr>
          <w:t>books</w:t>
        </w:r>
        <w:r w:rsidR="00374A35" w:rsidRPr="00066509">
          <w:rPr>
            <w:rStyle w:val="Hyperlink"/>
          </w:rPr>
          <w:t>.cfm</w:t>
        </w:r>
      </w:hyperlink>
    </w:p>
    <w:p w:rsidR="00374A35" w:rsidRDefault="00176283" w:rsidP="001C5177">
      <w:pPr>
        <w:pStyle w:val="ListParagraph"/>
        <w:ind w:hanging="720"/>
      </w:pPr>
      <w:hyperlink r:id="rId9" w:history="1">
        <w:r w:rsidR="00B87944" w:rsidRPr="00F04CDC">
          <w:rPr>
            <w:rStyle w:val="Hyperlink"/>
          </w:rPr>
          <w:t>www.udel.edu/ETL/RWN/</w:t>
        </w:r>
        <w:r w:rsidR="00B87944" w:rsidRPr="00F04CDC">
          <w:rPr>
            <w:rStyle w:val="Hyperlink"/>
            <w:b/>
            <w:bCs/>
          </w:rPr>
          <w:t>Reading</w:t>
        </w:r>
        <w:r w:rsidR="00B87944" w:rsidRPr="00F04CDC">
          <w:rPr>
            <w:rStyle w:val="Hyperlink"/>
          </w:rPr>
          <w:t>Lists.html</w:t>
        </w:r>
      </w:hyperlink>
    </w:p>
    <w:p w:rsidR="00751E89" w:rsidRDefault="00751E89" w:rsidP="00751E89">
      <w:pPr>
        <w:spacing w:line="480" w:lineRule="auto"/>
        <w:ind w:firstLine="360"/>
        <w:rPr>
          <w:rFonts w:ascii="Times" w:hAnsi="Times"/>
        </w:rPr>
      </w:pPr>
    </w:p>
    <w:p w:rsidR="00751E89" w:rsidRPr="006F6C4D" w:rsidRDefault="00751E89" w:rsidP="00751E89">
      <w:pPr>
        <w:rPr>
          <w:rFonts w:ascii="Arial" w:hAnsi="Arial" w:cs="Arial"/>
          <w:sz w:val="20"/>
          <w:szCs w:val="20"/>
        </w:rPr>
      </w:pPr>
      <w:r w:rsidRPr="006F6C4D">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952500" cy="819150"/>
            <wp:effectExtent l="19050" t="0" r="0" b="0"/>
            <wp:wrapSquare wrapText="bothSides"/>
            <wp:docPr id="1" name="Picture 1" descr="WLUemai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UemailLogo.gif"/>
                    <pic:cNvPicPr/>
                  </pic:nvPicPr>
                  <pic:blipFill>
                    <a:blip r:embed="rId10" cstate="print"/>
                    <a:stretch>
                      <a:fillRect/>
                    </a:stretch>
                  </pic:blipFill>
                  <pic:spPr>
                    <a:xfrm>
                      <a:off x="0" y="0"/>
                      <a:ext cx="952500" cy="819150"/>
                    </a:xfrm>
                    <a:prstGeom prst="rect">
                      <a:avLst/>
                    </a:prstGeom>
                  </pic:spPr>
                </pic:pic>
              </a:graphicData>
            </a:graphic>
          </wp:anchor>
        </w:drawing>
      </w:r>
      <w:r w:rsidRPr="006F6C4D">
        <w:rPr>
          <w:rFonts w:ascii="Arial" w:hAnsi="Arial" w:cs="Arial"/>
          <w:sz w:val="20"/>
          <w:szCs w:val="20"/>
        </w:rPr>
        <w:t>WLU/NCTE</w:t>
      </w:r>
    </w:p>
    <w:p w:rsidR="00751E89" w:rsidRPr="006F6C4D" w:rsidRDefault="00751E89" w:rsidP="00751E89">
      <w:pPr>
        <w:rPr>
          <w:rFonts w:ascii="Arial" w:hAnsi="Arial" w:cs="Arial"/>
          <w:sz w:val="20"/>
          <w:szCs w:val="20"/>
        </w:rPr>
      </w:pPr>
      <w:r w:rsidRPr="006F6C4D">
        <w:rPr>
          <w:rFonts w:ascii="Arial" w:hAnsi="Arial" w:cs="Arial"/>
          <w:sz w:val="20"/>
          <w:szCs w:val="20"/>
        </w:rPr>
        <w:t>1111 W. Kenyon Road</w:t>
      </w:r>
    </w:p>
    <w:p w:rsidR="00751E89" w:rsidRPr="006F6C4D" w:rsidRDefault="00751E89" w:rsidP="00751E89">
      <w:pPr>
        <w:rPr>
          <w:rFonts w:ascii="Arial" w:hAnsi="Arial" w:cs="Arial"/>
          <w:sz w:val="20"/>
          <w:szCs w:val="20"/>
        </w:rPr>
      </w:pPr>
      <w:r w:rsidRPr="006F6C4D">
        <w:rPr>
          <w:rFonts w:ascii="Arial" w:hAnsi="Arial" w:cs="Arial"/>
          <w:sz w:val="20"/>
          <w:szCs w:val="20"/>
        </w:rPr>
        <w:t>Urbana, IL 61801-1096</w:t>
      </w:r>
    </w:p>
    <w:p w:rsidR="00751E89" w:rsidRPr="006F6C4D" w:rsidRDefault="00751E89" w:rsidP="00751E89">
      <w:pPr>
        <w:rPr>
          <w:rFonts w:ascii="Arial" w:hAnsi="Arial" w:cs="Arial"/>
          <w:sz w:val="20"/>
          <w:szCs w:val="20"/>
        </w:rPr>
      </w:pPr>
      <w:r w:rsidRPr="006F6C4D">
        <w:rPr>
          <w:rFonts w:ascii="Arial" w:hAnsi="Arial" w:cs="Arial"/>
          <w:sz w:val="20"/>
          <w:szCs w:val="20"/>
        </w:rPr>
        <w:t>800-369-6283</w:t>
      </w:r>
    </w:p>
    <w:p w:rsidR="00751E89" w:rsidRPr="00751E89" w:rsidRDefault="00751E89" w:rsidP="00751E89">
      <w:pPr>
        <w:rPr>
          <w:rFonts w:ascii="Arial" w:hAnsi="Arial" w:cs="Arial"/>
          <w:sz w:val="20"/>
          <w:szCs w:val="20"/>
        </w:rPr>
      </w:pPr>
      <w:hyperlink r:id="rId11" w:history="1">
        <w:r w:rsidRPr="00F04CDC">
          <w:rPr>
            <w:rStyle w:val="Hyperlink"/>
            <w:sz w:val="20"/>
            <w:szCs w:val="20"/>
          </w:rPr>
          <w:t>www.ntcte.org/wlu</w:t>
        </w:r>
      </w:hyperlink>
      <w:r>
        <w:rPr>
          <w:rFonts w:ascii="Arial" w:hAnsi="Arial" w:cs="Arial"/>
          <w:sz w:val="20"/>
          <w:szCs w:val="20"/>
        </w:rPr>
        <w:t xml:space="preserve"> </w:t>
      </w:r>
    </w:p>
    <w:sectPr w:rsidR="00751E89" w:rsidRPr="00751E89" w:rsidSect="00B87944">
      <w:footerReference w:type="default" r:id="rId12"/>
      <w:pgSz w:w="11906" w:h="16838"/>
      <w:pgMar w:top="1440"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44" w:rsidRDefault="00B87944" w:rsidP="00B87944">
      <w:r>
        <w:separator/>
      </w:r>
    </w:p>
  </w:endnote>
  <w:endnote w:type="continuationSeparator" w:id="0">
    <w:p w:rsidR="00B87944" w:rsidRDefault="00B87944" w:rsidP="00B87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8720"/>
      <w:docPartObj>
        <w:docPartGallery w:val="Page Numbers (Bottom of Page)"/>
        <w:docPartUnique/>
      </w:docPartObj>
    </w:sdtPr>
    <w:sdtContent>
      <w:p w:rsidR="00B87944" w:rsidRDefault="00176283">
        <w:pPr>
          <w:pStyle w:val="Footer"/>
          <w:jc w:val="right"/>
        </w:pPr>
        <w:r w:rsidRPr="00B87944">
          <w:rPr>
            <w:sz w:val="20"/>
            <w:szCs w:val="20"/>
          </w:rPr>
          <w:fldChar w:fldCharType="begin"/>
        </w:r>
        <w:r w:rsidR="00B87944" w:rsidRPr="00B87944">
          <w:rPr>
            <w:sz w:val="20"/>
            <w:szCs w:val="20"/>
          </w:rPr>
          <w:instrText xml:space="preserve"> PAGE   \* MERGEFORMAT </w:instrText>
        </w:r>
        <w:r w:rsidRPr="00B87944">
          <w:rPr>
            <w:sz w:val="20"/>
            <w:szCs w:val="20"/>
          </w:rPr>
          <w:fldChar w:fldCharType="separate"/>
        </w:r>
        <w:r w:rsidR="00751E89">
          <w:rPr>
            <w:noProof/>
            <w:sz w:val="20"/>
            <w:szCs w:val="20"/>
          </w:rPr>
          <w:t>1</w:t>
        </w:r>
        <w:r w:rsidRPr="00B87944">
          <w:rPr>
            <w:sz w:val="20"/>
            <w:szCs w:val="20"/>
          </w:rPr>
          <w:fldChar w:fldCharType="end"/>
        </w:r>
      </w:p>
    </w:sdtContent>
  </w:sdt>
  <w:p w:rsidR="00B87944" w:rsidRDefault="00B87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44" w:rsidRDefault="00B87944" w:rsidP="00B87944">
      <w:r>
        <w:separator/>
      </w:r>
    </w:p>
  </w:footnote>
  <w:footnote w:type="continuationSeparator" w:id="0">
    <w:p w:rsidR="00B87944" w:rsidRDefault="00B87944" w:rsidP="00B87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772FD"/>
    <w:multiLevelType w:val="hybridMultilevel"/>
    <w:tmpl w:val="2D22D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0266AB"/>
    <w:multiLevelType w:val="hybridMultilevel"/>
    <w:tmpl w:val="DA7C5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40679"/>
    <w:rsid w:val="000348EF"/>
    <w:rsid w:val="00045987"/>
    <w:rsid w:val="00124309"/>
    <w:rsid w:val="00176283"/>
    <w:rsid w:val="001847A3"/>
    <w:rsid w:val="001B5471"/>
    <w:rsid w:val="001C5177"/>
    <w:rsid w:val="001F5F1C"/>
    <w:rsid w:val="002B559B"/>
    <w:rsid w:val="002E246B"/>
    <w:rsid w:val="00374A35"/>
    <w:rsid w:val="00395FF4"/>
    <w:rsid w:val="003A1B3E"/>
    <w:rsid w:val="003D25A4"/>
    <w:rsid w:val="0043419B"/>
    <w:rsid w:val="00457419"/>
    <w:rsid w:val="004E074C"/>
    <w:rsid w:val="004E7635"/>
    <w:rsid w:val="004F150F"/>
    <w:rsid w:val="00751E89"/>
    <w:rsid w:val="007C2406"/>
    <w:rsid w:val="00A11AC3"/>
    <w:rsid w:val="00B87944"/>
    <w:rsid w:val="00BB2AE2"/>
    <w:rsid w:val="00CC067D"/>
    <w:rsid w:val="00D50B88"/>
    <w:rsid w:val="00DC0C91"/>
    <w:rsid w:val="00DF65EA"/>
    <w:rsid w:val="00E40679"/>
    <w:rsid w:val="00F06E49"/>
    <w:rsid w:val="00F24E48"/>
    <w:rsid w:val="00FE42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4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79"/>
    <w:pPr>
      <w:ind w:left="720"/>
      <w:contextualSpacing/>
    </w:pPr>
  </w:style>
  <w:style w:type="character" w:styleId="Hyperlink">
    <w:name w:val="Hyperlink"/>
    <w:basedOn w:val="DefaultParagraphFont"/>
    <w:uiPriority w:val="99"/>
    <w:unhideWhenUsed/>
    <w:rsid w:val="00D50B88"/>
    <w:rPr>
      <w:rFonts w:ascii="Arial" w:hAnsi="Arial" w:cs="Arial" w:hint="default"/>
      <w:strike w:val="0"/>
      <w:dstrike w:val="0"/>
      <w:color w:val="1122CC"/>
      <w:u w:val="none"/>
      <w:effect w:val="none"/>
    </w:rPr>
  </w:style>
  <w:style w:type="character" w:styleId="HTMLCite">
    <w:name w:val="HTML Cite"/>
    <w:basedOn w:val="DefaultParagraphFont"/>
    <w:uiPriority w:val="99"/>
    <w:unhideWhenUsed/>
    <w:rsid w:val="00D50B88"/>
    <w:rPr>
      <w:i/>
      <w:iCs/>
    </w:rPr>
  </w:style>
  <w:style w:type="character" w:customStyle="1" w:styleId="vshid">
    <w:name w:val="vshid"/>
    <w:basedOn w:val="DefaultParagraphFont"/>
    <w:rsid w:val="00D50B88"/>
  </w:style>
  <w:style w:type="paragraph" w:styleId="Header">
    <w:name w:val="header"/>
    <w:basedOn w:val="Normal"/>
    <w:link w:val="HeaderChar"/>
    <w:rsid w:val="00B87944"/>
    <w:pPr>
      <w:tabs>
        <w:tab w:val="center" w:pos="4680"/>
        <w:tab w:val="right" w:pos="9360"/>
      </w:tabs>
    </w:pPr>
  </w:style>
  <w:style w:type="character" w:customStyle="1" w:styleId="HeaderChar">
    <w:name w:val="Header Char"/>
    <w:basedOn w:val="DefaultParagraphFont"/>
    <w:link w:val="Header"/>
    <w:rsid w:val="00B87944"/>
    <w:rPr>
      <w:sz w:val="24"/>
      <w:szCs w:val="24"/>
    </w:rPr>
  </w:style>
  <w:style w:type="paragraph" w:styleId="Footer">
    <w:name w:val="footer"/>
    <w:basedOn w:val="Normal"/>
    <w:link w:val="FooterChar"/>
    <w:uiPriority w:val="99"/>
    <w:rsid w:val="00B87944"/>
    <w:pPr>
      <w:tabs>
        <w:tab w:val="center" w:pos="4680"/>
        <w:tab w:val="right" w:pos="9360"/>
      </w:tabs>
    </w:pPr>
  </w:style>
  <w:style w:type="character" w:customStyle="1" w:styleId="FooterChar">
    <w:name w:val="Footer Char"/>
    <w:basedOn w:val="DefaultParagraphFont"/>
    <w:link w:val="Footer"/>
    <w:uiPriority w:val="99"/>
    <w:rsid w:val="00B8794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sfirst.com/100book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rah.com/packages/kid-reading-lis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cte.org/wlu" TargetMode="Externa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udel.edu/ETL/RWN/ReadingLis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1001</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DZAGORSKi</cp:lastModifiedBy>
  <cp:revision>5</cp:revision>
  <cp:lastPrinted>2011-12-05T02:05:00Z</cp:lastPrinted>
  <dcterms:created xsi:type="dcterms:W3CDTF">2012-01-31T14:15:00Z</dcterms:created>
  <dcterms:modified xsi:type="dcterms:W3CDTF">2012-01-31T14:38:00Z</dcterms:modified>
</cp:coreProperties>
</file>