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A72" w:rsidRPr="000D54D5" w:rsidRDefault="009A6449" w:rsidP="00486119">
      <w:pPr>
        <w:pStyle w:val="PlainText"/>
        <w:jc w:val="center"/>
        <w:rPr>
          <w:rFonts w:ascii="Garamond" w:hAnsi="Garamond" w:cs="Arial"/>
          <w:b/>
          <w:sz w:val="28"/>
          <w:szCs w:val="28"/>
        </w:rPr>
      </w:pPr>
      <w:r>
        <w:rPr>
          <w:rFonts w:ascii="Garamond" w:hAnsi="Garamond" w:cs="Arial"/>
          <w:b/>
          <w:noProof/>
          <w:sz w:val="28"/>
          <w:szCs w:val="28"/>
        </w:rPr>
        <w:drawing>
          <wp:anchor distT="0" distB="0" distL="114300" distR="114300" simplePos="0" relativeHeight="251657216" behindDoc="0" locked="0" layoutInCell="1" allowOverlap="1">
            <wp:simplePos x="0" y="0"/>
            <wp:positionH relativeFrom="column">
              <wp:posOffset>318770</wp:posOffset>
            </wp:positionH>
            <wp:positionV relativeFrom="paragraph">
              <wp:posOffset>34290</wp:posOffset>
            </wp:positionV>
            <wp:extent cx="1223010" cy="1060450"/>
            <wp:effectExtent l="19050" t="0" r="0" b="0"/>
            <wp:wrapSquare wrapText="bothSides"/>
            <wp:docPr id="3" name="Picture 1" descr="wlu solid_Outl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u solid_Outlines.jpg"/>
                    <pic:cNvPicPr>
                      <a:picLocks noChangeAspect="1" noChangeArrowheads="1"/>
                    </pic:cNvPicPr>
                  </pic:nvPicPr>
                  <pic:blipFill>
                    <a:blip r:embed="rId8" cstate="print"/>
                    <a:srcRect/>
                    <a:stretch>
                      <a:fillRect/>
                    </a:stretch>
                  </pic:blipFill>
                  <pic:spPr bwMode="auto">
                    <a:xfrm>
                      <a:off x="0" y="0"/>
                      <a:ext cx="1223010" cy="1060450"/>
                    </a:xfrm>
                    <a:prstGeom prst="rect">
                      <a:avLst/>
                    </a:prstGeom>
                    <a:noFill/>
                    <a:ln w="9525">
                      <a:noFill/>
                      <a:miter lim="800000"/>
                      <a:headEnd/>
                      <a:tailEnd/>
                    </a:ln>
                  </pic:spPr>
                </pic:pic>
              </a:graphicData>
            </a:graphic>
          </wp:anchor>
        </w:drawing>
      </w:r>
      <w:r w:rsidR="00CF5468" w:rsidRPr="000D54D5">
        <w:rPr>
          <w:rFonts w:ascii="Garamond" w:hAnsi="Garamond" w:cs="Arial"/>
          <w:b/>
          <w:noProof/>
          <w:sz w:val="28"/>
          <w:szCs w:val="28"/>
        </w:rPr>
        <w:t>LITERACIES FOR ALL SUMMER INSTITUTE</w:t>
      </w:r>
    </w:p>
    <w:p w:rsidR="00EB0761" w:rsidRPr="000D54D5" w:rsidRDefault="00D135DB" w:rsidP="00486119">
      <w:pPr>
        <w:pStyle w:val="PlainText"/>
        <w:jc w:val="center"/>
        <w:rPr>
          <w:rFonts w:ascii="Garamond" w:hAnsi="Garamond" w:cs="Arial"/>
          <w:b/>
          <w:sz w:val="28"/>
          <w:szCs w:val="28"/>
        </w:rPr>
      </w:pPr>
      <w:r w:rsidRPr="000D54D5">
        <w:rPr>
          <w:rFonts w:ascii="Garamond" w:hAnsi="Garamond" w:cs="Arial"/>
          <w:b/>
          <w:sz w:val="28"/>
          <w:szCs w:val="28"/>
        </w:rPr>
        <w:t>2015</w:t>
      </w:r>
      <w:r w:rsidR="00F61980" w:rsidRPr="000D54D5">
        <w:rPr>
          <w:rFonts w:ascii="Garamond" w:hAnsi="Garamond" w:cs="Arial"/>
          <w:b/>
          <w:sz w:val="28"/>
          <w:szCs w:val="28"/>
        </w:rPr>
        <w:t xml:space="preserve"> </w:t>
      </w:r>
      <w:r w:rsidR="00EB0761" w:rsidRPr="000D54D5">
        <w:rPr>
          <w:rFonts w:ascii="Garamond" w:hAnsi="Garamond" w:cs="Arial"/>
          <w:b/>
          <w:sz w:val="28"/>
          <w:szCs w:val="28"/>
        </w:rPr>
        <w:t>CALL FOR PROGRAM PROPOSALS</w:t>
      </w:r>
    </w:p>
    <w:p w:rsidR="00EB0761" w:rsidRPr="000D54D5" w:rsidRDefault="00EB0761" w:rsidP="00486119">
      <w:pPr>
        <w:pStyle w:val="PlainText"/>
        <w:jc w:val="center"/>
        <w:rPr>
          <w:rFonts w:ascii="Garamond" w:hAnsi="Garamond" w:cs="Arial"/>
          <w:sz w:val="24"/>
          <w:szCs w:val="24"/>
        </w:rPr>
      </w:pPr>
    </w:p>
    <w:p w:rsidR="007E3BB9" w:rsidRPr="00EE319B" w:rsidRDefault="00836869" w:rsidP="00EE319B">
      <w:pPr>
        <w:pStyle w:val="PlainText"/>
        <w:ind w:left="2880"/>
        <w:jc w:val="center"/>
        <w:rPr>
          <w:rFonts w:ascii="Garamond" w:hAnsi="Garamond" w:cs="Arial"/>
          <w:sz w:val="28"/>
          <w:szCs w:val="28"/>
        </w:rPr>
      </w:pPr>
      <w:r w:rsidRPr="00EE319B">
        <w:rPr>
          <w:rFonts w:ascii="Garamond" w:hAnsi="Garamond" w:cs="Arial"/>
          <w:sz w:val="28"/>
          <w:szCs w:val="28"/>
        </w:rPr>
        <w:t xml:space="preserve">Sharing </w:t>
      </w:r>
      <w:r w:rsidR="001A4D98">
        <w:rPr>
          <w:rFonts w:ascii="Garamond" w:hAnsi="Garamond" w:cs="Arial"/>
          <w:sz w:val="28"/>
          <w:szCs w:val="28"/>
        </w:rPr>
        <w:t>O</w:t>
      </w:r>
      <w:r w:rsidRPr="00EE319B">
        <w:rPr>
          <w:rFonts w:ascii="Garamond" w:hAnsi="Garamond" w:cs="Arial"/>
          <w:sz w:val="28"/>
          <w:szCs w:val="28"/>
        </w:rPr>
        <w:t>ur Stories</w:t>
      </w:r>
      <w:r w:rsidR="00283CC1" w:rsidRPr="00EE319B">
        <w:rPr>
          <w:rFonts w:ascii="Garamond" w:hAnsi="Garamond" w:cs="Arial"/>
          <w:sz w:val="28"/>
          <w:szCs w:val="28"/>
        </w:rPr>
        <w:t xml:space="preserve">: </w:t>
      </w:r>
      <w:r w:rsidR="0074215F" w:rsidRPr="00EE319B">
        <w:rPr>
          <w:rFonts w:ascii="Garamond" w:hAnsi="Garamond" w:cs="Arial"/>
          <w:sz w:val="28"/>
          <w:szCs w:val="28"/>
        </w:rPr>
        <w:t xml:space="preserve">Re-visioning </w:t>
      </w:r>
      <w:r w:rsidR="001A4D98">
        <w:rPr>
          <w:rFonts w:ascii="Garamond" w:hAnsi="Garamond" w:cs="Arial"/>
          <w:sz w:val="28"/>
          <w:szCs w:val="28"/>
        </w:rPr>
        <w:t>O</w:t>
      </w:r>
      <w:r w:rsidR="0074215F" w:rsidRPr="00EE319B">
        <w:rPr>
          <w:rFonts w:ascii="Garamond" w:hAnsi="Garamond" w:cs="Arial"/>
          <w:sz w:val="28"/>
          <w:szCs w:val="28"/>
        </w:rPr>
        <w:t>ur Worlds</w:t>
      </w:r>
    </w:p>
    <w:p w:rsidR="0074215F" w:rsidRPr="00EE319B" w:rsidRDefault="0074215F" w:rsidP="00EE319B">
      <w:pPr>
        <w:pStyle w:val="PlainText"/>
        <w:ind w:left="2880"/>
        <w:jc w:val="center"/>
        <w:rPr>
          <w:rFonts w:ascii="Garamond" w:hAnsi="Garamond" w:cs="Arial"/>
          <w:sz w:val="28"/>
          <w:szCs w:val="28"/>
        </w:rPr>
      </w:pPr>
      <w:r w:rsidRPr="00EE319B">
        <w:rPr>
          <w:rFonts w:ascii="Garamond" w:hAnsi="Garamond" w:cs="Arial"/>
          <w:sz w:val="28"/>
          <w:szCs w:val="28"/>
        </w:rPr>
        <w:t>Reading, Writing</w:t>
      </w:r>
      <w:r w:rsidR="001A4D98">
        <w:rPr>
          <w:rFonts w:ascii="Garamond" w:hAnsi="Garamond" w:cs="Arial"/>
          <w:sz w:val="28"/>
          <w:szCs w:val="28"/>
        </w:rPr>
        <w:t>,</w:t>
      </w:r>
      <w:r w:rsidRPr="00EE319B">
        <w:rPr>
          <w:rFonts w:ascii="Garamond" w:hAnsi="Garamond" w:cs="Arial"/>
          <w:sz w:val="28"/>
          <w:szCs w:val="28"/>
        </w:rPr>
        <w:t xml:space="preserve"> and Taking Action</w:t>
      </w:r>
    </w:p>
    <w:p w:rsidR="00F61980" w:rsidRPr="000D54D5" w:rsidRDefault="00486119" w:rsidP="00EE319B">
      <w:pPr>
        <w:pStyle w:val="PlainText"/>
        <w:ind w:left="2880"/>
        <w:jc w:val="center"/>
        <w:rPr>
          <w:rFonts w:ascii="Garamond" w:hAnsi="Garamond" w:cs="Arial"/>
          <w:b/>
          <w:sz w:val="24"/>
          <w:szCs w:val="24"/>
        </w:rPr>
      </w:pPr>
      <w:r w:rsidRPr="000D54D5">
        <w:rPr>
          <w:rFonts w:ascii="Garamond" w:hAnsi="Garamond" w:cs="Arial"/>
          <w:b/>
          <w:sz w:val="24"/>
          <w:szCs w:val="24"/>
        </w:rPr>
        <w:t>Atlanta, Georgia</w:t>
      </w:r>
      <w:r w:rsidR="001A4D98">
        <w:rPr>
          <w:rFonts w:ascii="Garamond" w:hAnsi="Garamond" w:cs="Arial"/>
          <w:b/>
          <w:sz w:val="24"/>
          <w:szCs w:val="24"/>
        </w:rPr>
        <w:t>,</w:t>
      </w:r>
      <w:r w:rsidR="0037788C">
        <w:rPr>
          <w:rFonts w:ascii="Garamond" w:hAnsi="Garamond" w:cs="Arial"/>
          <w:b/>
          <w:sz w:val="24"/>
          <w:szCs w:val="24"/>
        </w:rPr>
        <w:t xml:space="preserve"> </w:t>
      </w:r>
      <w:r w:rsidR="002A05F4" w:rsidRPr="000D54D5">
        <w:rPr>
          <w:rFonts w:ascii="Garamond" w:hAnsi="Garamond" w:cs="Arial"/>
          <w:b/>
          <w:sz w:val="24"/>
          <w:szCs w:val="24"/>
        </w:rPr>
        <w:t>July</w:t>
      </w:r>
      <w:r w:rsidR="00D135DB" w:rsidRPr="000D54D5">
        <w:rPr>
          <w:rFonts w:ascii="Garamond" w:hAnsi="Garamond" w:cs="Arial"/>
          <w:b/>
          <w:sz w:val="24"/>
          <w:szCs w:val="24"/>
        </w:rPr>
        <w:t xml:space="preserve"> </w:t>
      </w:r>
      <w:r w:rsidR="00BB2956">
        <w:rPr>
          <w:rFonts w:ascii="Garamond" w:hAnsi="Garamond" w:cs="Arial"/>
          <w:b/>
          <w:sz w:val="24"/>
          <w:szCs w:val="24"/>
        </w:rPr>
        <w:t>9</w:t>
      </w:r>
      <w:r w:rsidR="001A4D98">
        <w:rPr>
          <w:rFonts w:ascii="Garamond" w:hAnsi="Garamond" w:cs="Arial"/>
          <w:b/>
          <w:sz w:val="24"/>
          <w:szCs w:val="24"/>
        </w:rPr>
        <w:t>–</w:t>
      </w:r>
      <w:r w:rsidR="00BB2956">
        <w:rPr>
          <w:rFonts w:ascii="Garamond" w:hAnsi="Garamond" w:cs="Arial"/>
          <w:b/>
          <w:sz w:val="24"/>
          <w:szCs w:val="24"/>
        </w:rPr>
        <w:t>11, 2015</w:t>
      </w:r>
    </w:p>
    <w:p w:rsidR="00486119" w:rsidRPr="000D54D5" w:rsidRDefault="00486119" w:rsidP="00486119">
      <w:pPr>
        <w:pStyle w:val="PlainText"/>
        <w:rPr>
          <w:rFonts w:ascii="Garamond" w:hAnsi="Garamond" w:cs="Arial"/>
          <w:b/>
          <w:sz w:val="24"/>
          <w:szCs w:val="24"/>
        </w:rPr>
      </w:pPr>
    </w:p>
    <w:p w:rsidR="0037788C" w:rsidRDefault="0037788C" w:rsidP="00E70D6E">
      <w:pPr>
        <w:rPr>
          <w:rFonts w:ascii="Garamond" w:hAnsi="Garamond" w:cs="Arial"/>
          <w:color w:val="2A2A2A"/>
          <w:szCs w:val="22"/>
        </w:rPr>
        <w:sectPr w:rsidR="0037788C" w:rsidSect="0037788C">
          <w:footerReference w:type="default" r:id="rId9"/>
          <w:type w:val="continuous"/>
          <w:pgSz w:w="12240" w:h="15840"/>
          <w:pgMar w:top="720" w:right="1008" w:bottom="720" w:left="1008" w:header="720" w:footer="720" w:gutter="0"/>
          <w:cols w:space="720"/>
          <w:docGrid w:linePitch="360"/>
        </w:sectPr>
      </w:pPr>
    </w:p>
    <w:p w:rsidR="00E70D6E" w:rsidRPr="000D54D5" w:rsidRDefault="00E70D6E" w:rsidP="00E70D6E">
      <w:pPr>
        <w:rPr>
          <w:rFonts w:ascii="Garamond" w:hAnsi="Garamond" w:cs="Arial"/>
          <w:color w:val="2A2A2A"/>
          <w:szCs w:val="22"/>
        </w:rPr>
      </w:pPr>
      <w:r w:rsidRPr="000D54D5">
        <w:rPr>
          <w:rFonts w:ascii="Garamond" w:hAnsi="Garamond" w:cs="Arial"/>
          <w:color w:val="2A2A2A"/>
          <w:szCs w:val="22"/>
        </w:rPr>
        <w:lastRenderedPageBreak/>
        <w:t xml:space="preserve">The </w:t>
      </w:r>
      <w:proofErr w:type="spellStart"/>
      <w:r w:rsidRPr="000D54D5">
        <w:rPr>
          <w:rFonts w:ascii="Garamond" w:hAnsi="Garamond" w:cs="Arial"/>
          <w:b/>
          <w:color w:val="2A2A2A"/>
          <w:szCs w:val="22"/>
        </w:rPr>
        <w:t>Literacies</w:t>
      </w:r>
      <w:proofErr w:type="spellEnd"/>
      <w:r w:rsidRPr="000D54D5">
        <w:rPr>
          <w:rFonts w:ascii="Garamond" w:hAnsi="Garamond" w:cs="Arial"/>
          <w:b/>
          <w:color w:val="2A2A2A"/>
          <w:szCs w:val="22"/>
        </w:rPr>
        <w:t xml:space="preserve"> for All Summer Institute</w:t>
      </w:r>
      <w:r w:rsidRPr="000D54D5">
        <w:rPr>
          <w:rFonts w:ascii="Garamond" w:hAnsi="Garamond" w:cs="Arial"/>
          <w:color w:val="2A2A2A"/>
          <w:szCs w:val="22"/>
        </w:rPr>
        <w:t xml:space="preserve"> </w:t>
      </w:r>
      <w:r w:rsidR="00FF5ED3" w:rsidRPr="000D54D5">
        <w:rPr>
          <w:rFonts w:ascii="Garamond" w:hAnsi="Garamond" w:cs="Arial"/>
          <w:color w:val="2A2A2A"/>
          <w:szCs w:val="22"/>
        </w:rPr>
        <w:t xml:space="preserve">is a forum </w:t>
      </w:r>
      <w:r w:rsidR="001A4D98">
        <w:rPr>
          <w:rFonts w:ascii="Garamond" w:hAnsi="Garamond" w:cs="Arial"/>
          <w:color w:val="2A2A2A"/>
          <w:szCs w:val="22"/>
        </w:rPr>
        <w:t xml:space="preserve">in which teachers and learners </w:t>
      </w:r>
      <w:r w:rsidR="001A4D98" w:rsidRPr="000D54D5">
        <w:rPr>
          <w:rFonts w:ascii="Garamond" w:hAnsi="Garamond" w:cs="Arial"/>
          <w:color w:val="2A2A2A"/>
          <w:szCs w:val="22"/>
        </w:rPr>
        <w:t>in this increasingly complex world</w:t>
      </w:r>
      <w:r w:rsidR="001A4D98">
        <w:rPr>
          <w:rFonts w:ascii="Garamond" w:hAnsi="Garamond" w:cs="Arial"/>
          <w:color w:val="2A2A2A"/>
          <w:szCs w:val="22"/>
        </w:rPr>
        <w:t xml:space="preserve"> can</w:t>
      </w:r>
      <w:r w:rsidRPr="000D54D5">
        <w:rPr>
          <w:rFonts w:ascii="Garamond" w:hAnsi="Garamond" w:cs="Arial"/>
          <w:color w:val="2A2A2A"/>
          <w:szCs w:val="22"/>
        </w:rPr>
        <w:t xml:space="preserve"> share</w:t>
      </w:r>
      <w:r w:rsidR="001A4D98">
        <w:rPr>
          <w:rFonts w:ascii="Garamond" w:hAnsi="Garamond" w:cs="Arial"/>
          <w:color w:val="2A2A2A"/>
          <w:szCs w:val="22"/>
        </w:rPr>
        <w:t xml:space="preserve"> their creative work</w:t>
      </w:r>
      <w:r w:rsidRPr="000D54D5">
        <w:rPr>
          <w:rFonts w:ascii="Garamond" w:hAnsi="Garamond" w:cs="Arial"/>
          <w:color w:val="2A2A2A"/>
          <w:szCs w:val="22"/>
        </w:rPr>
        <w:t>.  In whole language classrooms</w:t>
      </w:r>
      <w:r w:rsidR="001A4D98">
        <w:rPr>
          <w:rFonts w:ascii="Garamond" w:hAnsi="Garamond" w:cs="Arial"/>
          <w:color w:val="2A2A2A"/>
          <w:szCs w:val="22"/>
        </w:rPr>
        <w:t>,</w:t>
      </w:r>
      <w:r w:rsidRPr="000D54D5">
        <w:rPr>
          <w:rFonts w:ascii="Garamond" w:hAnsi="Garamond" w:cs="Arial"/>
          <w:color w:val="2A2A2A"/>
          <w:szCs w:val="22"/>
        </w:rPr>
        <w:t xml:space="preserve"> curriculum builds from the experiences, inquiries, challenges, and problems in learners’ daily lives. Learners develop as readers and writers as they address important issues, solve problems, and explore themes that cross </w:t>
      </w:r>
      <w:r w:rsidR="001A4D98" w:rsidRPr="000D54D5">
        <w:rPr>
          <w:rFonts w:ascii="Garamond" w:hAnsi="Garamond" w:cs="Arial"/>
          <w:color w:val="2A2A2A"/>
          <w:szCs w:val="22"/>
        </w:rPr>
        <w:t>subject</w:t>
      </w:r>
      <w:r w:rsidR="001A4D98">
        <w:rPr>
          <w:rFonts w:ascii="Garamond" w:hAnsi="Garamond" w:cs="Arial"/>
          <w:color w:val="2A2A2A"/>
          <w:szCs w:val="22"/>
        </w:rPr>
        <w:t>-</w:t>
      </w:r>
      <w:r w:rsidR="001A4D98" w:rsidRPr="000D54D5">
        <w:rPr>
          <w:rFonts w:ascii="Garamond" w:hAnsi="Garamond" w:cs="Arial"/>
          <w:color w:val="2A2A2A"/>
          <w:szCs w:val="22"/>
        </w:rPr>
        <w:t xml:space="preserve">area </w:t>
      </w:r>
      <w:r w:rsidRPr="000D54D5">
        <w:rPr>
          <w:rFonts w:ascii="Garamond" w:hAnsi="Garamond" w:cs="Arial"/>
          <w:color w:val="2A2A2A"/>
          <w:szCs w:val="22"/>
        </w:rPr>
        <w:t>boundaries</w:t>
      </w:r>
      <w:r w:rsidR="001A4D98">
        <w:rPr>
          <w:rFonts w:ascii="Garamond" w:hAnsi="Garamond" w:cs="Arial"/>
          <w:color w:val="2A2A2A"/>
          <w:szCs w:val="22"/>
        </w:rPr>
        <w:t>.</w:t>
      </w:r>
      <w:r w:rsidRPr="000D54D5">
        <w:rPr>
          <w:rFonts w:ascii="Garamond" w:hAnsi="Garamond" w:cs="Arial"/>
          <w:color w:val="2A2A2A"/>
          <w:szCs w:val="22"/>
        </w:rPr>
        <w:t xml:space="preserve"> </w:t>
      </w:r>
      <w:r w:rsidR="00974AB6" w:rsidRPr="000D54D5">
        <w:rPr>
          <w:rFonts w:ascii="Garamond" w:hAnsi="Garamond" w:cs="Arial"/>
          <w:color w:val="2A2A2A"/>
          <w:szCs w:val="22"/>
        </w:rPr>
        <w:t xml:space="preserve"> Our small conference provides opportu</w:t>
      </w:r>
      <w:r w:rsidR="003050F7">
        <w:rPr>
          <w:rFonts w:ascii="Garamond" w:hAnsi="Garamond" w:cs="Arial"/>
          <w:color w:val="2A2A2A"/>
          <w:szCs w:val="22"/>
        </w:rPr>
        <w:t xml:space="preserve">nities for in-depth discussions, </w:t>
      </w:r>
      <w:r w:rsidR="001A4D98">
        <w:rPr>
          <w:rFonts w:ascii="Garamond" w:hAnsi="Garamond" w:cs="Arial"/>
          <w:color w:val="2A2A2A"/>
          <w:szCs w:val="22"/>
        </w:rPr>
        <w:t xml:space="preserve">the </w:t>
      </w:r>
      <w:r w:rsidRPr="000D54D5">
        <w:rPr>
          <w:rFonts w:ascii="Garamond" w:hAnsi="Garamond" w:cs="Arial"/>
          <w:color w:val="2A2A2A"/>
          <w:szCs w:val="22"/>
        </w:rPr>
        <w:t>shar</w:t>
      </w:r>
      <w:r w:rsidR="001A4D98">
        <w:rPr>
          <w:rFonts w:ascii="Garamond" w:hAnsi="Garamond" w:cs="Arial"/>
          <w:color w:val="2A2A2A"/>
          <w:szCs w:val="22"/>
        </w:rPr>
        <w:t>ing of</w:t>
      </w:r>
      <w:r w:rsidRPr="000D54D5">
        <w:rPr>
          <w:rFonts w:ascii="Garamond" w:hAnsi="Garamond" w:cs="Arial"/>
          <w:color w:val="2A2A2A"/>
          <w:szCs w:val="22"/>
        </w:rPr>
        <w:t xml:space="preserve"> rough</w:t>
      </w:r>
      <w:r w:rsidR="001A4D98">
        <w:rPr>
          <w:rFonts w:ascii="Garamond" w:hAnsi="Garamond" w:cs="Arial"/>
          <w:color w:val="2A2A2A"/>
          <w:szCs w:val="22"/>
        </w:rPr>
        <w:t>-</w:t>
      </w:r>
      <w:r w:rsidRPr="000D54D5">
        <w:rPr>
          <w:rFonts w:ascii="Garamond" w:hAnsi="Garamond" w:cs="Arial"/>
          <w:color w:val="2A2A2A"/>
          <w:szCs w:val="22"/>
        </w:rPr>
        <w:t>draft thi</w:t>
      </w:r>
      <w:r w:rsidR="003050F7">
        <w:rPr>
          <w:rFonts w:ascii="Garamond" w:hAnsi="Garamond" w:cs="Arial"/>
          <w:color w:val="2A2A2A"/>
          <w:szCs w:val="22"/>
        </w:rPr>
        <w:t xml:space="preserve">nking around critical issues, and </w:t>
      </w:r>
      <w:r w:rsidR="00F23004">
        <w:rPr>
          <w:rFonts w:ascii="Garamond" w:hAnsi="Garamond" w:cs="Arial"/>
          <w:color w:val="2A2A2A"/>
          <w:szCs w:val="22"/>
        </w:rPr>
        <w:t>first</w:t>
      </w:r>
      <w:r w:rsidR="001A4D98">
        <w:rPr>
          <w:rFonts w:ascii="Garamond" w:hAnsi="Garamond" w:cs="Arial"/>
          <w:color w:val="2A2A2A"/>
          <w:szCs w:val="22"/>
        </w:rPr>
        <w:t>-</w:t>
      </w:r>
      <w:r w:rsidR="00F23004">
        <w:rPr>
          <w:rFonts w:ascii="Garamond" w:hAnsi="Garamond" w:cs="Arial"/>
          <w:color w:val="2A2A2A"/>
          <w:szCs w:val="22"/>
        </w:rPr>
        <w:t xml:space="preserve">hand, multimodal </w:t>
      </w:r>
      <w:r w:rsidR="003050F7">
        <w:rPr>
          <w:rFonts w:ascii="Garamond" w:hAnsi="Garamond" w:cs="Arial"/>
          <w:color w:val="2A2A2A"/>
          <w:szCs w:val="22"/>
        </w:rPr>
        <w:t>learning experiences.</w:t>
      </w:r>
    </w:p>
    <w:p w:rsidR="00E70D6E" w:rsidRPr="000D54D5" w:rsidRDefault="00E70D6E" w:rsidP="00486119">
      <w:pPr>
        <w:rPr>
          <w:rFonts w:ascii="Garamond" w:hAnsi="Garamond" w:cs="Arial"/>
          <w:color w:val="2A2A2A"/>
          <w:sz w:val="16"/>
          <w:szCs w:val="16"/>
        </w:rPr>
      </w:pPr>
    </w:p>
    <w:p w:rsidR="0036105B" w:rsidRPr="000D54D5" w:rsidRDefault="00E70D6E" w:rsidP="00486119">
      <w:pPr>
        <w:rPr>
          <w:rFonts w:ascii="Garamond" w:hAnsi="Garamond" w:cs="Arial"/>
          <w:color w:val="2A2A2A"/>
          <w:szCs w:val="22"/>
        </w:rPr>
      </w:pPr>
      <w:r w:rsidRPr="000D54D5">
        <w:rPr>
          <w:rFonts w:ascii="Garamond" w:hAnsi="Garamond" w:cs="Arial"/>
          <w:color w:val="2A2A2A"/>
          <w:szCs w:val="22"/>
        </w:rPr>
        <w:t>The 26</w:t>
      </w:r>
      <w:r w:rsidR="00FB74F7" w:rsidRPr="00FB74F7">
        <w:rPr>
          <w:rFonts w:ascii="Garamond" w:hAnsi="Garamond" w:cs="Arial"/>
          <w:color w:val="2A2A2A"/>
          <w:szCs w:val="22"/>
        </w:rPr>
        <w:t>th</w:t>
      </w:r>
      <w:r w:rsidRPr="000D54D5">
        <w:rPr>
          <w:rFonts w:ascii="Garamond" w:hAnsi="Garamond" w:cs="Arial"/>
          <w:color w:val="2A2A2A"/>
          <w:szCs w:val="22"/>
        </w:rPr>
        <w:t xml:space="preserve"> </w:t>
      </w:r>
      <w:r w:rsidR="00EB0761" w:rsidRPr="000D54D5">
        <w:rPr>
          <w:rFonts w:ascii="Garamond" w:hAnsi="Garamond" w:cs="Arial"/>
          <w:b/>
          <w:color w:val="2A2A2A"/>
          <w:szCs w:val="22"/>
        </w:rPr>
        <w:t>Literacies for All Summer Institute</w:t>
      </w:r>
      <w:r w:rsidR="00EB0761" w:rsidRPr="000D54D5">
        <w:rPr>
          <w:rFonts w:ascii="Garamond" w:hAnsi="Garamond" w:cs="Arial"/>
          <w:color w:val="2A2A2A"/>
          <w:szCs w:val="22"/>
        </w:rPr>
        <w:t xml:space="preserve"> </w:t>
      </w:r>
      <w:r w:rsidRPr="000D54D5">
        <w:rPr>
          <w:rFonts w:ascii="Garamond" w:hAnsi="Garamond" w:cs="Arial"/>
          <w:color w:val="2A2A2A"/>
          <w:szCs w:val="22"/>
        </w:rPr>
        <w:t>celebrates</w:t>
      </w:r>
      <w:r w:rsidR="00D135DB" w:rsidRPr="000D54D5">
        <w:rPr>
          <w:rFonts w:ascii="Garamond" w:hAnsi="Garamond" w:cs="Arial"/>
          <w:color w:val="2A2A2A"/>
          <w:szCs w:val="22"/>
        </w:rPr>
        <w:t xml:space="preserve"> the 25</w:t>
      </w:r>
      <w:r w:rsidR="00FB74F7" w:rsidRPr="00FB74F7">
        <w:rPr>
          <w:rFonts w:ascii="Garamond" w:hAnsi="Garamond" w:cs="Arial"/>
          <w:color w:val="2A2A2A"/>
          <w:szCs w:val="22"/>
        </w:rPr>
        <w:t>th</w:t>
      </w:r>
      <w:r w:rsidR="00D135DB" w:rsidRPr="000D54D5">
        <w:rPr>
          <w:rFonts w:ascii="Garamond" w:hAnsi="Garamond" w:cs="Arial"/>
          <w:color w:val="2A2A2A"/>
          <w:szCs w:val="22"/>
        </w:rPr>
        <w:t xml:space="preserve"> anniversary of the first WLU conference </w:t>
      </w:r>
      <w:r w:rsidR="007D01E3" w:rsidRPr="000D54D5">
        <w:rPr>
          <w:rFonts w:ascii="Garamond" w:hAnsi="Garamond" w:cs="Arial"/>
          <w:color w:val="2A2A2A"/>
          <w:szCs w:val="22"/>
        </w:rPr>
        <w:t>in St. Louis, Missouri</w:t>
      </w:r>
      <w:r w:rsidR="001A4D98">
        <w:rPr>
          <w:rFonts w:ascii="Garamond" w:hAnsi="Garamond" w:cs="Arial"/>
          <w:color w:val="2A2A2A"/>
          <w:szCs w:val="22"/>
        </w:rPr>
        <w:t>,</w:t>
      </w:r>
      <w:r w:rsidR="007D01E3" w:rsidRPr="000D54D5">
        <w:rPr>
          <w:rFonts w:ascii="Garamond" w:hAnsi="Garamond" w:cs="Arial"/>
          <w:color w:val="2A2A2A"/>
          <w:szCs w:val="22"/>
        </w:rPr>
        <w:t xml:space="preserve"> in 1990</w:t>
      </w:r>
      <w:r w:rsidR="00D135DB" w:rsidRPr="000D54D5">
        <w:rPr>
          <w:rFonts w:ascii="Garamond" w:hAnsi="Garamond" w:cs="Arial"/>
          <w:color w:val="2A2A2A"/>
          <w:szCs w:val="22"/>
        </w:rPr>
        <w:t xml:space="preserve">.  </w:t>
      </w:r>
      <w:r w:rsidR="00C5548B" w:rsidRPr="000D54D5">
        <w:rPr>
          <w:rFonts w:ascii="Garamond" w:hAnsi="Garamond" w:cs="Arial"/>
          <w:color w:val="2A2A2A"/>
          <w:szCs w:val="22"/>
        </w:rPr>
        <w:t xml:space="preserve">The </w:t>
      </w:r>
      <w:r w:rsidR="0013159F" w:rsidRPr="000D54D5">
        <w:rPr>
          <w:rFonts w:ascii="Garamond" w:hAnsi="Garamond" w:cs="Arial"/>
          <w:color w:val="2A2A2A"/>
          <w:szCs w:val="22"/>
        </w:rPr>
        <w:t>conference theme,</w:t>
      </w:r>
      <w:r w:rsidR="00FF5ED3" w:rsidRPr="000D54D5">
        <w:rPr>
          <w:rFonts w:ascii="Garamond" w:hAnsi="Garamond" w:cs="Arial"/>
          <w:color w:val="2A2A2A"/>
          <w:szCs w:val="22"/>
        </w:rPr>
        <w:t xml:space="preserve"> </w:t>
      </w:r>
      <w:proofErr w:type="gramStart"/>
      <w:r w:rsidR="00E12683" w:rsidRPr="000D54D5">
        <w:rPr>
          <w:rFonts w:ascii="Garamond" w:hAnsi="Garamond" w:cs="Arial"/>
          <w:b/>
          <w:szCs w:val="22"/>
        </w:rPr>
        <w:t>Sharing</w:t>
      </w:r>
      <w:proofErr w:type="gramEnd"/>
      <w:r w:rsidR="00E12683" w:rsidRPr="000D54D5">
        <w:rPr>
          <w:rFonts w:ascii="Garamond" w:hAnsi="Garamond" w:cs="Arial"/>
          <w:b/>
          <w:szCs w:val="22"/>
        </w:rPr>
        <w:t xml:space="preserve"> </w:t>
      </w:r>
      <w:r w:rsidR="001A4D98">
        <w:rPr>
          <w:rFonts w:ascii="Garamond" w:hAnsi="Garamond" w:cs="Arial"/>
          <w:b/>
          <w:szCs w:val="22"/>
        </w:rPr>
        <w:t>O</w:t>
      </w:r>
      <w:r w:rsidR="00E12683" w:rsidRPr="000D54D5">
        <w:rPr>
          <w:rFonts w:ascii="Garamond" w:hAnsi="Garamond" w:cs="Arial"/>
          <w:b/>
          <w:szCs w:val="22"/>
        </w:rPr>
        <w:t>ur Stories, Re-visioning Our Worlds</w:t>
      </w:r>
      <w:r w:rsidR="007D01E3" w:rsidRPr="000D54D5">
        <w:rPr>
          <w:rFonts w:ascii="Garamond" w:hAnsi="Garamond" w:cs="Arial"/>
          <w:b/>
          <w:szCs w:val="22"/>
        </w:rPr>
        <w:t>,</w:t>
      </w:r>
      <w:r w:rsidR="007E3BB9" w:rsidRPr="000D54D5">
        <w:rPr>
          <w:rFonts w:ascii="Garamond" w:hAnsi="Garamond" w:cs="Arial"/>
          <w:color w:val="2A2A2A"/>
          <w:szCs w:val="22"/>
        </w:rPr>
        <w:t xml:space="preserve"> invites us to </w:t>
      </w:r>
      <w:r w:rsidR="00974AB6" w:rsidRPr="000D54D5">
        <w:rPr>
          <w:rFonts w:ascii="Garamond" w:hAnsi="Garamond" w:cs="Arial"/>
          <w:color w:val="2A2A2A"/>
          <w:szCs w:val="22"/>
        </w:rPr>
        <w:t xml:space="preserve">share </w:t>
      </w:r>
      <w:r w:rsidR="00EC58D1" w:rsidRPr="000D54D5">
        <w:rPr>
          <w:rFonts w:ascii="Garamond" w:hAnsi="Garamond" w:cs="Arial"/>
          <w:color w:val="2A2A2A"/>
          <w:szCs w:val="22"/>
        </w:rPr>
        <w:t>stories of wonder and frustration</w:t>
      </w:r>
      <w:r w:rsidR="00974AB6" w:rsidRPr="000D54D5">
        <w:rPr>
          <w:rFonts w:ascii="Garamond" w:hAnsi="Garamond" w:cs="Arial"/>
          <w:color w:val="2A2A2A"/>
          <w:szCs w:val="22"/>
        </w:rPr>
        <w:t xml:space="preserve"> as we explore language and literacy learning and teaching. We </w:t>
      </w:r>
      <w:r w:rsidR="001A4D98">
        <w:rPr>
          <w:rFonts w:ascii="Garamond" w:hAnsi="Garamond" w:cs="Arial"/>
          <w:color w:val="2A2A2A"/>
          <w:szCs w:val="22"/>
        </w:rPr>
        <w:t xml:space="preserve">will </w:t>
      </w:r>
      <w:r w:rsidR="00974AB6" w:rsidRPr="000D54D5">
        <w:rPr>
          <w:rFonts w:ascii="Garamond" w:hAnsi="Garamond" w:cs="Arial"/>
          <w:color w:val="2A2A2A"/>
          <w:szCs w:val="22"/>
        </w:rPr>
        <w:t>reflect on</w:t>
      </w:r>
      <w:r w:rsidR="007E3BB9" w:rsidRPr="000D54D5">
        <w:rPr>
          <w:rFonts w:ascii="Garamond" w:hAnsi="Garamond" w:cs="Arial"/>
          <w:color w:val="2A2A2A"/>
          <w:szCs w:val="22"/>
        </w:rPr>
        <w:t xml:space="preserve"> whole language</w:t>
      </w:r>
      <w:r w:rsidRPr="000D54D5">
        <w:rPr>
          <w:rFonts w:ascii="Garamond" w:hAnsi="Garamond" w:cs="Arial"/>
          <w:color w:val="2A2A2A"/>
          <w:szCs w:val="22"/>
        </w:rPr>
        <w:t xml:space="preserve"> as </w:t>
      </w:r>
      <w:r w:rsidR="001A4D98">
        <w:rPr>
          <w:rFonts w:ascii="Garamond" w:hAnsi="Garamond" w:cs="Arial"/>
          <w:color w:val="2A2A2A"/>
          <w:szCs w:val="22"/>
        </w:rPr>
        <w:t xml:space="preserve">a </w:t>
      </w:r>
      <w:r w:rsidRPr="000D54D5">
        <w:rPr>
          <w:rFonts w:ascii="Garamond" w:hAnsi="Garamond" w:cs="Arial"/>
          <w:color w:val="2A2A2A"/>
          <w:szCs w:val="22"/>
        </w:rPr>
        <w:t>part of the historic</w:t>
      </w:r>
      <w:r w:rsidR="00836869" w:rsidRPr="000D54D5">
        <w:rPr>
          <w:rFonts w:ascii="Garamond" w:hAnsi="Garamond" w:cs="Arial"/>
          <w:color w:val="2A2A2A"/>
          <w:szCs w:val="22"/>
        </w:rPr>
        <w:t xml:space="preserve"> tapestry of</w:t>
      </w:r>
      <w:r w:rsidR="007E3BB9" w:rsidRPr="000D54D5">
        <w:rPr>
          <w:rFonts w:ascii="Garamond" w:hAnsi="Garamond" w:cs="Arial"/>
          <w:color w:val="2A2A2A"/>
          <w:szCs w:val="22"/>
        </w:rPr>
        <w:t xml:space="preserve"> progressive education</w:t>
      </w:r>
      <w:r w:rsidR="00E12683" w:rsidRPr="000D54D5">
        <w:rPr>
          <w:rFonts w:ascii="Garamond" w:hAnsi="Garamond" w:cs="Arial"/>
          <w:color w:val="2A2A2A"/>
          <w:szCs w:val="22"/>
        </w:rPr>
        <w:t xml:space="preserve">, </w:t>
      </w:r>
      <w:r w:rsidRPr="000D54D5">
        <w:rPr>
          <w:rFonts w:ascii="Garamond" w:hAnsi="Garamond" w:cs="Arial"/>
          <w:color w:val="2A2A2A"/>
          <w:szCs w:val="22"/>
        </w:rPr>
        <w:t>democratic schools</w:t>
      </w:r>
      <w:r w:rsidR="001A4D98">
        <w:rPr>
          <w:rFonts w:ascii="Garamond" w:hAnsi="Garamond" w:cs="Arial"/>
          <w:color w:val="2A2A2A"/>
          <w:szCs w:val="22"/>
        </w:rPr>
        <w:t>,</w:t>
      </w:r>
      <w:r w:rsidR="00E12683" w:rsidRPr="000D54D5">
        <w:rPr>
          <w:rFonts w:ascii="Garamond" w:hAnsi="Garamond" w:cs="Arial"/>
          <w:color w:val="2A2A2A"/>
          <w:szCs w:val="22"/>
        </w:rPr>
        <w:t xml:space="preserve"> and </w:t>
      </w:r>
      <w:r w:rsidRPr="000D54D5">
        <w:rPr>
          <w:rFonts w:ascii="Garamond" w:hAnsi="Garamond" w:cs="Arial"/>
          <w:color w:val="2A2A2A"/>
          <w:szCs w:val="22"/>
        </w:rPr>
        <w:t>critical literacy</w:t>
      </w:r>
      <w:r w:rsidR="00283CC1" w:rsidRPr="000D54D5">
        <w:rPr>
          <w:rFonts w:ascii="Garamond" w:hAnsi="Garamond" w:cs="Arial"/>
          <w:color w:val="2A2A2A"/>
          <w:szCs w:val="22"/>
        </w:rPr>
        <w:t>.</w:t>
      </w:r>
      <w:r w:rsidR="0013159F" w:rsidRPr="000D54D5">
        <w:rPr>
          <w:rFonts w:ascii="Garamond" w:hAnsi="Garamond" w:cs="Arial"/>
          <w:color w:val="2A2A2A"/>
          <w:szCs w:val="22"/>
        </w:rPr>
        <w:t xml:space="preserve">  </w:t>
      </w:r>
      <w:r w:rsidR="003D1666" w:rsidRPr="000D54D5">
        <w:rPr>
          <w:rFonts w:ascii="Garamond" w:hAnsi="Garamond" w:cs="Arial"/>
          <w:color w:val="2A2A2A"/>
          <w:szCs w:val="22"/>
        </w:rPr>
        <w:t xml:space="preserve">Our </w:t>
      </w:r>
      <w:r w:rsidR="0056511C" w:rsidRPr="000D54D5">
        <w:rPr>
          <w:rFonts w:ascii="Garamond" w:hAnsi="Garamond" w:cs="Arial"/>
          <w:color w:val="2A2A2A"/>
          <w:szCs w:val="22"/>
        </w:rPr>
        <w:t>work builds upon t</w:t>
      </w:r>
      <w:r w:rsidR="003D1666" w:rsidRPr="000D54D5">
        <w:rPr>
          <w:rFonts w:ascii="Garamond" w:hAnsi="Garamond" w:cs="Arial"/>
          <w:color w:val="2A2A2A"/>
          <w:szCs w:val="22"/>
        </w:rPr>
        <w:t xml:space="preserve">he foundation </w:t>
      </w:r>
      <w:r w:rsidR="001A4D98">
        <w:rPr>
          <w:rFonts w:ascii="Garamond" w:hAnsi="Garamond" w:cs="Arial"/>
          <w:color w:val="2A2A2A"/>
          <w:szCs w:val="22"/>
        </w:rPr>
        <w:t xml:space="preserve">put into place </w:t>
      </w:r>
      <w:r w:rsidR="003D1666" w:rsidRPr="000D54D5">
        <w:rPr>
          <w:rFonts w:ascii="Garamond" w:hAnsi="Garamond" w:cs="Arial"/>
          <w:color w:val="2A2A2A"/>
          <w:szCs w:val="22"/>
        </w:rPr>
        <w:t>by our mentors and leaders</w:t>
      </w:r>
      <w:r w:rsidR="001A4D98">
        <w:rPr>
          <w:rFonts w:ascii="Garamond" w:hAnsi="Garamond" w:cs="Arial"/>
          <w:color w:val="2A2A2A"/>
          <w:szCs w:val="22"/>
        </w:rPr>
        <w:t>,</w:t>
      </w:r>
      <w:r w:rsidR="003D1666" w:rsidRPr="000D54D5">
        <w:rPr>
          <w:rFonts w:ascii="Garamond" w:hAnsi="Garamond" w:cs="Arial"/>
          <w:color w:val="2A2A2A"/>
          <w:szCs w:val="22"/>
        </w:rPr>
        <w:t xml:space="preserve"> </w:t>
      </w:r>
      <w:r w:rsidR="001A4D98">
        <w:rPr>
          <w:rFonts w:ascii="Garamond" w:hAnsi="Garamond" w:cs="Arial"/>
          <w:color w:val="2A2A2A"/>
          <w:szCs w:val="22"/>
        </w:rPr>
        <w:t>b</w:t>
      </w:r>
      <w:r w:rsidR="003D1666" w:rsidRPr="000D54D5">
        <w:rPr>
          <w:rFonts w:ascii="Garamond" w:hAnsi="Garamond" w:cs="Arial"/>
          <w:color w:val="2A2A2A"/>
          <w:szCs w:val="22"/>
        </w:rPr>
        <w:t xml:space="preserve">ut the creative work of </w:t>
      </w:r>
      <w:r w:rsidR="00F23004">
        <w:rPr>
          <w:rFonts w:ascii="Garamond" w:hAnsi="Garamond" w:cs="Arial"/>
          <w:color w:val="2A2A2A"/>
          <w:szCs w:val="22"/>
        </w:rPr>
        <w:t>teachers</w:t>
      </w:r>
      <w:r w:rsidR="003D1666" w:rsidRPr="000D54D5">
        <w:rPr>
          <w:rFonts w:ascii="Garamond" w:hAnsi="Garamond" w:cs="Arial"/>
          <w:color w:val="2A2A2A"/>
          <w:szCs w:val="22"/>
        </w:rPr>
        <w:t xml:space="preserve"> involves constantly re-visioning the potential of holistic learning communities, informed </w:t>
      </w:r>
      <w:r w:rsidR="00C248A6" w:rsidRPr="000D54D5">
        <w:rPr>
          <w:rFonts w:ascii="Garamond" w:hAnsi="Garamond" w:cs="Arial"/>
          <w:szCs w:val="22"/>
        </w:rPr>
        <w:t xml:space="preserve">by </w:t>
      </w:r>
      <w:r w:rsidR="003D1666" w:rsidRPr="000D54D5">
        <w:rPr>
          <w:rFonts w:ascii="Garamond" w:hAnsi="Garamond" w:cs="Arial"/>
          <w:color w:val="2A2A2A"/>
          <w:szCs w:val="22"/>
        </w:rPr>
        <w:t xml:space="preserve">the most current research and thinking on language education.  </w:t>
      </w:r>
      <w:r w:rsidR="00836869" w:rsidRPr="000D54D5">
        <w:rPr>
          <w:rFonts w:ascii="Garamond" w:hAnsi="Garamond" w:cs="Arial"/>
          <w:color w:val="2A2A2A"/>
          <w:szCs w:val="22"/>
        </w:rPr>
        <w:t>This conference invites educators to come</w:t>
      </w:r>
      <w:r w:rsidR="007E3BB9" w:rsidRPr="000D54D5">
        <w:rPr>
          <w:rFonts w:ascii="Garamond" w:hAnsi="Garamond" w:cs="Arial"/>
          <w:color w:val="2A2A2A"/>
          <w:szCs w:val="22"/>
        </w:rPr>
        <w:t xml:space="preserve"> together </w:t>
      </w:r>
      <w:r w:rsidR="00836869" w:rsidRPr="000D54D5">
        <w:rPr>
          <w:rFonts w:ascii="Garamond" w:hAnsi="Garamond" w:cs="Arial"/>
          <w:color w:val="2A2A2A"/>
          <w:szCs w:val="22"/>
        </w:rPr>
        <w:t xml:space="preserve">and </w:t>
      </w:r>
      <w:r w:rsidR="007E3BB9" w:rsidRPr="000D54D5">
        <w:rPr>
          <w:rFonts w:ascii="Garamond" w:hAnsi="Garamond" w:cs="Arial"/>
          <w:color w:val="2A2A2A"/>
          <w:szCs w:val="22"/>
        </w:rPr>
        <w:t xml:space="preserve">explore issues </w:t>
      </w:r>
      <w:r w:rsidR="00836869" w:rsidRPr="000D54D5">
        <w:rPr>
          <w:rFonts w:ascii="Garamond" w:hAnsi="Garamond" w:cs="Arial"/>
          <w:color w:val="2A2A2A"/>
          <w:szCs w:val="22"/>
        </w:rPr>
        <w:t>through conversation and social action.</w:t>
      </w:r>
      <w:r w:rsidR="007E3BB9" w:rsidRPr="000D54D5">
        <w:rPr>
          <w:rFonts w:ascii="Garamond" w:hAnsi="Garamond" w:cs="Arial"/>
          <w:color w:val="2A2A2A"/>
          <w:szCs w:val="22"/>
        </w:rPr>
        <w:t xml:space="preserve"> </w:t>
      </w:r>
    </w:p>
    <w:p w:rsidR="00836869" w:rsidRPr="000D54D5" w:rsidRDefault="00836869" w:rsidP="00486119">
      <w:pPr>
        <w:rPr>
          <w:rFonts w:ascii="Garamond" w:hAnsi="Garamond" w:cs="Arial"/>
          <w:color w:val="2A2A2A"/>
          <w:sz w:val="16"/>
          <w:szCs w:val="16"/>
        </w:rPr>
      </w:pPr>
    </w:p>
    <w:p w:rsidR="006E7ED5" w:rsidRPr="000D54D5" w:rsidRDefault="00633559" w:rsidP="00486119">
      <w:pPr>
        <w:rPr>
          <w:rFonts w:ascii="Garamond" w:hAnsi="Garamond" w:cs="Arial"/>
          <w:color w:val="2A2A2A"/>
          <w:szCs w:val="22"/>
        </w:rPr>
      </w:pPr>
      <w:r w:rsidRPr="000D54D5">
        <w:rPr>
          <w:rFonts w:ascii="Garamond" w:hAnsi="Garamond" w:cs="Arial"/>
          <w:color w:val="2A2A2A"/>
          <w:szCs w:val="22"/>
        </w:rPr>
        <w:t xml:space="preserve">We invite proposals </w:t>
      </w:r>
      <w:r w:rsidR="0056511C" w:rsidRPr="000D54D5">
        <w:rPr>
          <w:rFonts w:ascii="Garamond" w:hAnsi="Garamond" w:cs="Arial"/>
          <w:color w:val="2A2A2A"/>
          <w:szCs w:val="22"/>
        </w:rPr>
        <w:t>focusing on the potential of literacy learning and teaching within holistic classrooms in the 21</w:t>
      </w:r>
      <w:r w:rsidR="00FB74F7" w:rsidRPr="00FB74F7">
        <w:rPr>
          <w:rFonts w:ascii="Garamond" w:hAnsi="Garamond" w:cs="Arial"/>
          <w:color w:val="2A2A2A"/>
          <w:szCs w:val="22"/>
        </w:rPr>
        <w:t>st</w:t>
      </w:r>
      <w:r w:rsidR="0056511C" w:rsidRPr="001A4D98">
        <w:rPr>
          <w:rFonts w:ascii="Garamond" w:hAnsi="Garamond" w:cs="Arial"/>
          <w:color w:val="2A2A2A"/>
          <w:szCs w:val="22"/>
        </w:rPr>
        <w:t xml:space="preserve"> </w:t>
      </w:r>
      <w:r w:rsidR="0056511C" w:rsidRPr="000D54D5">
        <w:rPr>
          <w:rFonts w:ascii="Garamond" w:hAnsi="Garamond" w:cs="Arial"/>
          <w:color w:val="2A2A2A"/>
          <w:szCs w:val="22"/>
        </w:rPr>
        <w:t>century</w:t>
      </w:r>
      <w:r w:rsidR="003E22D0" w:rsidRPr="000D54D5">
        <w:rPr>
          <w:rFonts w:ascii="Garamond" w:hAnsi="Garamond" w:cs="Arial"/>
          <w:color w:val="2A2A2A"/>
          <w:szCs w:val="22"/>
        </w:rPr>
        <w:t>,</w:t>
      </w:r>
      <w:r w:rsidR="0087512C" w:rsidRPr="000D54D5">
        <w:rPr>
          <w:rFonts w:ascii="Garamond" w:hAnsi="Garamond" w:cs="Arial"/>
          <w:color w:val="2A2A2A"/>
          <w:szCs w:val="22"/>
        </w:rPr>
        <w:t xml:space="preserve"> including sessions</w:t>
      </w:r>
      <w:r w:rsidR="006E7ED5" w:rsidRPr="000D54D5">
        <w:rPr>
          <w:rFonts w:ascii="Garamond" w:hAnsi="Garamond" w:cs="Arial"/>
          <w:color w:val="2A2A2A"/>
          <w:szCs w:val="22"/>
        </w:rPr>
        <w:t xml:space="preserve"> focusing on:</w:t>
      </w:r>
    </w:p>
    <w:p w:rsidR="00660B6D" w:rsidRDefault="00EC58D1">
      <w:pPr>
        <w:pStyle w:val="ListParagraph"/>
        <w:numPr>
          <w:ilvl w:val="0"/>
          <w:numId w:val="10"/>
        </w:numPr>
        <w:ind w:left="630" w:hanging="270"/>
        <w:rPr>
          <w:rFonts w:ascii="Garamond" w:hAnsi="Garamond" w:cs="Arial"/>
          <w:color w:val="2A2A2A"/>
          <w:szCs w:val="22"/>
        </w:rPr>
      </w:pPr>
      <w:r w:rsidRPr="000D54D5">
        <w:rPr>
          <w:rFonts w:ascii="Garamond" w:hAnsi="Garamond" w:cs="Arial"/>
          <w:color w:val="2A2A2A"/>
          <w:szCs w:val="22"/>
        </w:rPr>
        <w:t>Democratic classroom communities and</w:t>
      </w:r>
      <w:r w:rsidR="00877742" w:rsidRPr="000D54D5">
        <w:rPr>
          <w:rFonts w:ascii="Garamond" w:hAnsi="Garamond" w:cs="Arial"/>
          <w:color w:val="2A2A2A"/>
          <w:szCs w:val="22"/>
        </w:rPr>
        <w:t xml:space="preserve"> multicultural/multilingual learning communities</w:t>
      </w:r>
    </w:p>
    <w:p w:rsidR="00660B6D" w:rsidRDefault="00EC58D1">
      <w:pPr>
        <w:pStyle w:val="ListParagraph"/>
        <w:numPr>
          <w:ilvl w:val="0"/>
          <w:numId w:val="10"/>
        </w:numPr>
        <w:ind w:left="630" w:hanging="270"/>
        <w:rPr>
          <w:rFonts w:ascii="Garamond" w:hAnsi="Garamond" w:cs="Arial"/>
          <w:color w:val="2A2A2A"/>
          <w:szCs w:val="22"/>
        </w:rPr>
      </w:pPr>
      <w:r w:rsidRPr="000D54D5">
        <w:rPr>
          <w:rFonts w:ascii="Garamond" w:hAnsi="Garamond" w:cs="Arial"/>
          <w:color w:val="2A2A2A"/>
          <w:szCs w:val="22"/>
        </w:rPr>
        <w:t>Reading and writing within and across social science, natural science, and the humanities</w:t>
      </w:r>
    </w:p>
    <w:p w:rsidR="00660B6D" w:rsidRDefault="00877742">
      <w:pPr>
        <w:pStyle w:val="ListParagraph"/>
        <w:numPr>
          <w:ilvl w:val="0"/>
          <w:numId w:val="10"/>
        </w:numPr>
        <w:ind w:left="630" w:hanging="270"/>
        <w:rPr>
          <w:rFonts w:ascii="Garamond" w:hAnsi="Garamond" w:cs="Arial"/>
          <w:color w:val="2A2A2A"/>
          <w:szCs w:val="22"/>
        </w:rPr>
      </w:pPr>
      <w:r w:rsidRPr="000D54D5">
        <w:rPr>
          <w:rFonts w:ascii="Garamond" w:hAnsi="Garamond" w:cs="Arial"/>
          <w:color w:val="2A2A2A"/>
          <w:szCs w:val="22"/>
        </w:rPr>
        <w:t>Collaborations between learners, teachers, parents, and community members</w:t>
      </w:r>
      <w:r w:rsidR="001A4D98">
        <w:rPr>
          <w:rFonts w:ascii="Garamond" w:hAnsi="Garamond" w:cs="Arial"/>
          <w:color w:val="2A2A2A"/>
          <w:szCs w:val="22"/>
        </w:rPr>
        <w:t>,</w:t>
      </w:r>
      <w:r w:rsidRPr="000D54D5">
        <w:rPr>
          <w:rFonts w:ascii="Garamond" w:hAnsi="Garamond" w:cs="Arial"/>
          <w:color w:val="2A2A2A"/>
          <w:szCs w:val="22"/>
        </w:rPr>
        <w:t xml:space="preserve"> </w:t>
      </w:r>
      <w:r w:rsidR="001A4D98">
        <w:rPr>
          <w:rFonts w:ascii="Garamond" w:hAnsi="Garamond" w:cs="Arial"/>
          <w:color w:val="2A2A2A"/>
          <w:szCs w:val="22"/>
        </w:rPr>
        <w:t xml:space="preserve">through efforts such as </w:t>
      </w:r>
      <w:r w:rsidR="001A4D98" w:rsidRPr="000D54D5">
        <w:rPr>
          <w:rFonts w:ascii="Garamond" w:hAnsi="Garamond" w:cs="Arial"/>
          <w:color w:val="2A2A2A"/>
          <w:szCs w:val="22"/>
        </w:rPr>
        <w:t xml:space="preserve"> </w:t>
      </w:r>
      <w:r w:rsidRPr="000D54D5">
        <w:rPr>
          <w:rFonts w:ascii="Garamond" w:hAnsi="Garamond" w:cs="Arial"/>
          <w:color w:val="2A2A2A"/>
          <w:szCs w:val="22"/>
        </w:rPr>
        <w:t xml:space="preserve">community </w:t>
      </w:r>
      <w:r w:rsidR="000A0479" w:rsidRPr="000D54D5">
        <w:rPr>
          <w:rFonts w:ascii="Garamond" w:hAnsi="Garamond" w:cs="Arial"/>
          <w:color w:val="2A2A2A"/>
          <w:szCs w:val="22"/>
        </w:rPr>
        <w:t>study, inquiry studies, service learning, critical pedagogy, and social action</w:t>
      </w:r>
    </w:p>
    <w:p w:rsidR="00660B6D" w:rsidRDefault="00992B9E">
      <w:pPr>
        <w:pStyle w:val="ListParagraph"/>
        <w:numPr>
          <w:ilvl w:val="0"/>
          <w:numId w:val="10"/>
        </w:numPr>
        <w:ind w:left="630" w:hanging="270"/>
        <w:rPr>
          <w:rFonts w:ascii="Garamond" w:hAnsi="Garamond" w:cs="Arial"/>
          <w:color w:val="2A2A2A"/>
          <w:szCs w:val="22"/>
        </w:rPr>
      </w:pPr>
      <w:r w:rsidRPr="000D54D5">
        <w:rPr>
          <w:rFonts w:ascii="Garamond" w:hAnsi="Garamond" w:cs="Arial"/>
          <w:color w:val="2A2A2A"/>
          <w:szCs w:val="22"/>
        </w:rPr>
        <w:t>Teachers and learners engaged in the</w:t>
      </w:r>
      <w:r w:rsidR="006E7ED5" w:rsidRPr="000D54D5">
        <w:rPr>
          <w:rFonts w:ascii="Garamond" w:hAnsi="Garamond" w:cs="Arial"/>
          <w:color w:val="2A2A2A"/>
          <w:szCs w:val="22"/>
        </w:rPr>
        <w:t xml:space="preserve"> </w:t>
      </w:r>
      <w:r w:rsidR="000A169F" w:rsidRPr="000D54D5">
        <w:rPr>
          <w:rFonts w:ascii="Garamond" w:hAnsi="Garamond" w:cs="Arial"/>
          <w:color w:val="2A2A2A"/>
          <w:szCs w:val="22"/>
        </w:rPr>
        <w:t xml:space="preserve">creative processes of </w:t>
      </w:r>
      <w:r w:rsidR="006E7ED5" w:rsidRPr="000D54D5">
        <w:rPr>
          <w:rFonts w:ascii="Garamond" w:hAnsi="Garamond" w:cs="Arial"/>
          <w:color w:val="2A2A2A"/>
          <w:szCs w:val="22"/>
        </w:rPr>
        <w:t xml:space="preserve">generating themes and projects, </w:t>
      </w:r>
      <w:r w:rsidR="000A169F" w:rsidRPr="000D54D5">
        <w:rPr>
          <w:rFonts w:ascii="Garamond" w:hAnsi="Garamond" w:cs="Arial"/>
          <w:color w:val="2A2A2A"/>
          <w:szCs w:val="22"/>
        </w:rPr>
        <w:t xml:space="preserve">planning learning experiences, </w:t>
      </w:r>
      <w:r w:rsidR="001A4D98">
        <w:rPr>
          <w:rFonts w:ascii="Garamond" w:hAnsi="Garamond" w:cs="Arial"/>
          <w:color w:val="2A2A2A"/>
          <w:szCs w:val="22"/>
        </w:rPr>
        <w:t xml:space="preserve">and </w:t>
      </w:r>
      <w:r w:rsidR="000A169F" w:rsidRPr="000D54D5">
        <w:rPr>
          <w:rFonts w:ascii="Garamond" w:hAnsi="Garamond" w:cs="Arial"/>
          <w:color w:val="2A2A2A"/>
          <w:szCs w:val="22"/>
        </w:rPr>
        <w:t>selecting texts, topics, genre, media</w:t>
      </w:r>
      <w:r w:rsidR="001A4D98">
        <w:rPr>
          <w:rFonts w:ascii="Garamond" w:hAnsi="Garamond" w:cs="Arial"/>
          <w:color w:val="2A2A2A"/>
          <w:szCs w:val="22"/>
        </w:rPr>
        <w:t>,</w:t>
      </w:r>
      <w:r w:rsidR="000A169F" w:rsidRPr="000D54D5">
        <w:rPr>
          <w:rFonts w:ascii="Garamond" w:hAnsi="Garamond" w:cs="Arial"/>
          <w:color w:val="2A2A2A"/>
          <w:szCs w:val="22"/>
        </w:rPr>
        <w:t xml:space="preserve"> and </w:t>
      </w:r>
      <w:r w:rsidR="006E7ED5" w:rsidRPr="000D54D5">
        <w:rPr>
          <w:rFonts w:ascii="Garamond" w:hAnsi="Garamond" w:cs="Arial"/>
          <w:color w:val="2A2A2A"/>
          <w:szCs w:val="22"/>
        </w:rPr>
        <w:t xml:space="preserve">modalities for learning  </w:t>
      </w:r>
    </w:p>
    <w:p w:rsidR="00660B6D" w:rsidRDefault="000C687E">
      <w:pPr>
        <w:pStyle w:val="ListParagraph"/>
        <w:numPr>
          <w:ilvl w:val="0"/>
          <w:numId w:val="10"/>
        </w:numPr>
        <w:ind w:left="630" w:hanging="270"/>
        <w:rPr>
          <w:rFonts w:ascii="Garamond" w:hAnsi="Garamond" w:cs="Arial"/>
          <w:color w:val="2A2A2A"/>
          <w:szCs w:val="22"/>
        </w:rPr>
      </w:pPr>
      <w:r w:rsidRPr="000D54D5">
        <w:rPr>
          <w:rFonts w:ascii="Garamond" w:hAnsi="Garamond" w:cs="Arial"/>
          <w:color w:val="2A2A2A"/>
          <w:szCs w:val="22"/>
        </w:rPr>
        <w:t xml:space="preserve">Learners and teachers using </w:t>
      </w:r>
      <w:r w:rsidR="0002042D" w:rsidRPr="000D54D5">
        <w:rPr>
          <w:rFonts w:ascii="Garamond" w:hAnsi="Garamond" w:cs="Arial"/>
          <w:color w:val="2A2A2A"/>
          <w:szCs w:val="22"/>
        </w:rPr>
        <w:t xml:space="preserve">multiple </w:t>
      </w:r>
      <w:r w:rsidRPr="000D54D5">
        <w:rPr>
          <w:rFonts w:ascii="Garamond" w:hAnsi="Garamond" w:cs="Arial"/>
          <w:color w:val="2A2A2A"/>
          <w:szCs w:val="22"/>
        </w:rPr>
        <w:t>modalities</w:t>
      </w:r>
      <w:r w:rsidR="007D2BC6">
        <w:rPr>
          <w:rFonts w:ascii="Garamond" w:hAnsi="Garamond" w:cs="Arial"/>
          <w:color w:val="2A2A2A"/>
          <w:szCs w:val="22"/>
        </w:rPr>
        <w:t>—</w:t>
      </w:r>
      <w:r w:rsidR="0002042D" w:rsidRPr="000D54D5">
        <w:rPr>
          <w:rFonts w:ascii="Garamond" w:hAnsi="Garamond" w:cs="Arial"/>
          <w:color w:val="2A2A2A"/>
          <w:szCs w:val="22"/>
        </w:rPr>
        <w:t>language, art, music, drama, mathematics</w:t>
      </w:r>
      <w:r w:rsidRPr="000D54D5">
        <w:rPr>
          <w:rFonts w:ascii="Garamond" w:hAnsi="Garamond" w:cs="Arial"/>
          <w:color w:val="2A2A2A"/>
          <w:szCs w:val="22"/>
        </w:rPr>
        <w:t>, movement</w:t>
      </w:r>
      <w:r w:rsidR="00877742" w:rsidRPr="000D54D5">
        <w:rPr>
          <w:rFonts w:ascii="Garamond" w:hAnsi="Garamond" w:cs="Arial"/>
          <w:color w:val="2A2A2A"/>
          <w:szCs w:val="22"/>
        </w:rPr>
        <w:t xml:space="preserve">, </w:t>
      </w:r>
      <w:r w:rsidR="007D2BC6">
        <w:rPr>
          <w:rFonts w:ascii="Garamond" w:hAnsi="Garamond" w:cs="Arial"/>
          <w:color w:val="2A2A2A"/>
          <w:szCs w:val="22"/>
        </w:rPr>
        <w:t>digital</w:t>
      </w:r>
      <w:r w:rsidR="00877742" w:rsidRPr="000D54D5">
        <w:rPr>
          <w:rFonts w:ascii="Garamond" w:hAnsi="Garamond" w:cs="Arial"/>
          <w:color w:val="2A2A2A"/>
          <w:szCs w:val="22"/>
        </w:rPr>
        <w:t xml:space="preserve"> and </w:t>
      </w:r>
      <w:r w:rsidR="007D2BC6">
        <w:rPr>
          <w:rFonts w:ascii="Garamond" w:hAnsi="Garamond" w:cs="Arial"/>
          <w:color w:val="2A2A2A"/>
          <w:szCs w:val="22"/>
        </w:rPr>
        <w:t xml:space="preserve">other </w:t>
      </w:r>
      <w:r w:rsidR="00877742" w:rsidRPr="000D54D5">
        <w:rPr>
          <w:rFonts w:ascii="Garamond" w:hAnsi="Garamond" w:cs="Arial"/>
          <w:color w:val="2A2A2A"/>
          <w:szCs w:val="22"/>
        </w:rPr>
        <w:t xml:space="preserve">new </w:t>
      </w:r>
      <w:proofErr w:type="spellStart"/>
      <w:r w:rsidR="00877742" w:rsidRPr="000D54D5">
        <w:rPr>
          <w:rFonts w:ascii="Garamond" w:hAnsi="Garamond" w:cs="Arial"/>
          <w:color w:val="2A2A2A"/>
          <w:szCs w:val="22"/>
        </w:rPr>
        <w:t>literacies</w:t>
      </w:r>
      <w:proofErr w:type="spellEnd"/>
      <w:r w:rsidR="007D2BC6">
        <w:rPr>
          <w:rFonts w:ascii="Garamond" w:hAnsi="Garamond" w:cs="Arial"/>
          <w:color w:val="2A2A2A"/>
          <w:szCs w:val="22"/>
        </w:rPr>
        <w:t>—</w:t>
      </w:r>
      <w:r w:rsidRPr="000D54D5">
        <w:rPr>
          <w:rFonts w:ascii="Garamond" w:hAnsi="Garamond" w:cs="Arial"/>
          <w:color w:val="2A2A2A"/>
          <w:szCs w:val="22"/>
        </w:rPr>
        <w:t>to express and extend learning</w:t>
      </w:r>
      <w:r w:rsidR="000A169F" w:rsidRPr="000D54D5">
        <w:rPr>
          <w:rFonts w:ascii="Garamond" w:hAnsi="Garamond" w:cs="Arial"/>
          <w:color w:val="2A2A2A"/>
          <w:szCs w:val="22"/>
        </w:rPr>
        <w:t xml:space="preserve"> </w:t>
      </w:r>
      <w:r w:rsidR="006E7ED5" w:rsidRPr="000D54D5">
        <w:rPr>
          <w:rFonts w:ascii="Garamond" w:hAnsi="Garamond" w:cs="Arial"/>
          <w:color w:val="2A2A2A"/>
          <w:szCs w:val="22"/>
        </w:rPr>
        <w:t xml:space="preserve"> </w:t>
      </w:r>
    </w:p>
    <w:p w:rsidR="00615B03" w:rsidRPr="000D54D5" w:rsidRDefault="00615B03" w:rsidP="00486119">
      <w:pPr>
        <w:rPr>
          <w:rFonts w:ascii="Garamond" w:hAnsi="Garamond" w:cs="Arial"/>
          <w:color w:val="2A2A2A"/>
          <w:sz w:val="16"/>
          <w:szCs w:val="16"/>
        </w:rPr>
      </w:pPr>
    </w:p>
    <w:p w:rsidR="007029AA" w:rsidRPr="000D54D5" w:rsidRDefault="007029AA" w:rsidP="007029AA">
      <w:pPr>
        <w:rPr>
          <w:rFonts w:ascii="Garamond" w:hAnsi="Garamond" w:cs="Arial"/>
          <w:color w:val="2A2A2A"/>
          <w:szCs w:val="22"/>
        </w:rPr>
      </w:pPr>
      <w:r w:rsidRPr="000D54D5">
        <w:rPr>
          <w:rFonts w:ascii="Garamond" w:hAnsi="Garamond" w:cs="Arial"/>
          <w:b/>
          <w:color w:val="2A2A2A"/>
          <w:szCs w:val="22"/>
        </w:rPr>
        <w:t>Teacher to Teacher:</w:t>
      </w:r>
      <w:r w:rsidRPr="000D54D5">
        <w:rPr>
          <w:rFonts w:ascii="Garamond" w:hAnsi="Garamond" w:cs="Arial"/>
          <w:color w:val="2A2A2A"/>
          <w:szCs w:val="22"/>
        </w:rPr>
        <w:t xml:space="preserve"> We are particularly seeking teaching teams and panels </w:t>
      </w:r>
      <w:r w:rsidR="007D2BC6">
        <w:rPr>
          <w:rFonts w:ascii="Garamond" w:hAnsi="Garamond" w:cs="Arial"/>
          <w:color w:val="2A2A2A"/>
          <w:szCs w:val="22"/>
        </w:rPr>
        <w:t xml:space="preserve">of </w:t>
      </w:r>
      <w:r w:rsidRPr="000D54D5">
        <w:rPr>
          <w:rFonts w:ascii="Garamond" w:hAnsi="Garamond" w:cs="Arial"/>
          <w:color w:val="2A2A2A"/>
          <w:szCs w:val="22"/>
        </w:rPr>
        <w:t xml:space="preserve">experienced teachers </w:t>
      </w:r>
      <w:r w:rsidR="007D2BC6">
        <w:rPr>
          <w:rFonts w:ascii="Garamond" w:hAnsi="Garamond" w:cs="Arial"/>
          <w:color w:val="2A2A2A"/>
          <w:szCs w:val="22"/>
        </w:rPr>
        <w:t xml:space="preserve">who can </w:t>
      </w:r>
      <w:r w:rsidRPr="000D54D5">
        <w:rPr>
          <w:rFonts w:ascii="Garamond" w:hAnsi="Garamond" w:cs="Arial"/>
          <w:color w:val="2A2A2A"/>
          <w:szCs w:val="22"/>
        </w:rPr>
        <w:t xml:space="preserve">share ongoing projects and inquiries. </w:t>
      </w:r>
    </w:p>
    <w:p w:rsidR="007029AA" w:rsidRPr="000D54D5" w:rsidRDefault="007029AA" w:rsidP="007029AA">
      <w:pPr>
        <w:rPr>
          <w:rFonts w:ascii="Garamond" w:hAnsi="Garamond" w:cs="Arial"/>
          <w:b/>
          <w:color w:val="2A2A2A"/>
          <w:sz w:val="16"/>
          <w:szCs w:val="16"/>
        </w:rPr>
      </w:pPr>
    </w:p>
    <w:p w:rsidR="00BA5F74" w:rsidRPr="000D54D5" w:rsidRDefault="00836869" w:rsidP="000D54D5">
      <w:pPr>
        <w:rPr>
          <w:rFonts w:ascii="Garamond" w:hAnsi="Garamond" w:cs="Arial"/>
          <w:color w:val="2A2A2A"/>
          <w:szCs w:val="22"/>
        </w:rPr>
      </w:pPr>
      <w:r w:rsidRPr="000D54D5">
        <w:rPr>
          <w:rFonts w:ascii="Garamond" w:hAnsi="Garamond" w:cs="Arial"/>
          <w:b/>
          <w:color w:val="2A2A2A"/>
          <w:szCs w:val="22"/>
        </w:rPr>
        <w:t>A Working Conference</w:t>
      </w:r>
      <w:r w:rsidRPr="000D54D5">
        <w:rPr>
          <w:rFonts w:ascii="Garamond" w:hAnsi="Garamond" w:cs="Arial"/>
          <w:color w:val="2A2A2A"/>
          <w:szCs w:val="22"/>
        </w:rPr>
        <w:t>:</w:t>
      </w:r>
      <w:r w:rsidR="007029AA" w:rsidRPr="000D54D5">
        <w:rPr>
          <w:rFonts w:ascii="Garamond" w:hAnsi="Garamond" w:cs="Arial"/>
          <w:color w:val="2A2A2A"/>
          <w:szCs w:val="22"/>
        </w:rPr>
        <w:t xml:space="preserve">  </w:t>
      </w:r>
      <w:r w:rsidR="00EC58D1" w:rsidRPr="000D54D5">
        <w:rPr>
          <w:rFonts w:ascii="Garamond" w:hAnsi="Garamond" w:cs="Arial"/>
          <w:color w:val="2A2A2A"/>
          <w:szCs w:val="22"/>
        </w:rPr>
        <w:t xml:space="preserve">We </w:t>
      </w:r>
      <w:r w:rsidR="007029AA" w:rsidRPr="000D54D5">
        <w:rPr>
          <w:rFonts w:ascii="Garamond" w:hAnsi="Garamond" w:cs="Arial"/>
          <w:color w:val="2A2A2A"/>
          <w:szCs w:val="22"/>
        </w:rPr>
        <w:t xml:space="preserve">invite </w:t>
      </w:r>
      <w:r w:rsidR="00EC58D1" w:rsidRPr="000D54D5">
        <w:rPr>
          <w:rFonts w:ascii="Garamond" w:hAnsi="Garamond" w:cs="Arial"/>
          <w:color w:val="2A2A2A"/>
          <w:szCs w:val="22"/>
        </w:rPr>
        <w:t>participant</w:t>
      </w:r>
      <w:r w:rsidRPr="000D54D5">
        <w:rPr>
          <w:rFonts w:ascii="Garamond" w:hAnsi="Garamond" w:cs="Arial"/>
          <w:color w:val="2A2A2A"/>
          <w:szCs w:val="22"/>
        </w:rPr>
        <w:t xml:space="preserve"> study groups</w:t>
      </w:r>
      <w:r w:rsidR="007029AA" w:rsidRPr="000D54D5">
        <w:rPr>
          <w:rFonts w:ascii="Garamond" w:hAnsi="Garamond" w:cs="Arial"/>
          <w:color w:val="2A2A2A"/>
          <w:szCs w:val="22"/>
        </w:rPr>
        <w:t>, TAWL groups</w:t>
      </w:r>
      <w:r w:rsidR="007D2BC6">
        <w:rPr>
          <w:rFonts w:ascii="Garamond" w:hAnsi="Garamond" w:cs="Arial"/>
          <w:color w:val="2A2A2A"/>
          <w:szCs w:val="22"/>
        </w:rPr>
        <w:t>,</w:t>
      </w:r>
      <w:r w:rsidR="007029AA" w:rsidRPr="000D54D5">
        <w:rPr>
          <w:rFonts w:ascii="Garamond" w:hAnsi="Garamond" w:cs="Arial"/>
          <w:color w:val="2A2A2A"/>
          <w:szCs w:val="22"/>
        </w:rPr>
        <w:t xml:space="preserve"> and other interest groups</w:t>
      </w:r>
      <w:r w:rsidRPr="000D54D5">
        <w:rPr>
          <w:rFonts w:ascii="Garamond" w:hAnsi="Garamond" w:cs="Arial"/>
          <w:color w:val="2A2A2A"/>
          <w:szCs w:val="22"/>
        </w:rPr>
        <w:t xml:space="preserve"> to </w:t>
      </w:r>
      <w:r w:rsidR="00EC58D1" w:rsidRPr="000D54D5">
        <w:rPr>
          <w:rFonts w:ascii="Garamond" w:hAnsi="Garamond" w:cs="Arial"/>
          <w:color w:val="2A2A2A"/>
          <w:szCs w:val="22"/>
        </w:rPr>
        <w:t>schedule</w:t>
      </w:r>
      <w:r w:rsidRPr="000D54D5">
        <w:rPr>
          <w:rFonts w:ascii="Garamond" w:hAnsi="Garamond" w:cs="Arial"/>
          <w:color w:val="2A2A2A"/>
          <w:szCs w:val="22"/>
        </w:rPr>
        <w:t xml:space="preserve"> interest</w:t>
      </w:r>
      <w:r w:rsidR="00EC58D1" w:rsidRPr="000D54D5">
        <w:rPr>
          <w:rFonts w:ascii="Garamond" w:hAnsi="Garamond" w:cs="Arial"/>
          <w:color w:val="2A2A2A"/>
          <w:szCs w:val="22"/>
        </w:rPr>
        <w:t>/</w:t>
      </w:r>
      <w:r w:rsidRPr="000D54D5">
        <w:rPr>
          <w:rFonts w:ascii="Garamond" w:hAnsi="Garamond" w:cs="Arial"/>
          <w:color w:val="2A2A2A"/>
          <w:szCs w:val="22"/>
        </w:rPr>
        <w:t xml:space="preserve">action meetings </w:t>
      </w:r>
      <w:r w:rsidR="00EC58D1" w:rsidRPr="000D54D5">
        <w:rPr>
          <w:rFonts w:ascii="Garamond" w:hAnsi="Garamond" w:cs="Arial"/>
          <w:color w:val="2A2A2A"/>
          <w:szCs w:val="22"/>
        </w:rPr>
        <w:t>and will provide times for groups to meet.</w:t>
      </w:r>
      <w:r w:rsidR="00F23004">
        <w:rPr>
          <w:rFonts w:ascii="Garamond" w:hAnsi="Garamond" w:cs="Arial"/>
          <w:color w:val="2A2A2A"/>
          <w:szCs w:val="22"/>
        </w:rPr>
        <w:t xml:space="preserve">  Please use the Action/Interest </w:t>
      </w:r>
      <w:r w:rsidR="002A2110">
        <w:rPr>
          <w:rFonts w:ascii="Garamond" w:hAnsi="Garamond" w:cs="Arial"/>
          <w:color w:val="2A2A2A"/>
          <w:szCs w:val="22"/>
        </w:rPr>
        <w:t>G</w:t>
      </w:r>
      <w:r w:rsidR="00F23004">
        <w:rPr>
          <w:rFonts w:ascii="Garamond" w:hAnsi="Garamond" w:cs="Arial"/>
          <w:color w:val="2A2A2A"/>
          <w:szCs w:val="22"/>
        </w:rPr>
        <w:t>roup proposal form to request a meeting space.</w:t>
      </w:r>
    </w:p>
    <w:p w:rsidR="00BA5F74" w:rsidRPr="000D54D5" w:rsidRDefault="00BA5F74" w:rsidP="00BA5F74">
      <w:pPr>
        <w:widowControl w:val="0"/>
        <w:autoSpaceDE w:val="0"/>
        <w:autoSpaceDN w:val="0"/>
        <w:adjustRightInd w:val="0"/>
        <w:rPr>
          <w:rFonts w:ascii="Garamond" w:hAnsi="Garamond"/>
          <w:sz w:val="16"/>
          <w:szCs w:val="16"/>
        </w:rPr>
      </w:pPr>
      <w:r w:rsidRPr="000D54D5">
        <w:rPr>
          <w:rFonts w:ascii="Garamond" w:hAnsi="Garamond" w:cs="Calibri"/>
          <w:color w:val="18376A"/>
          <w:sz w:val="16"/>
          <w:szCs w:val="16"/>
        </w:rPr>
        <w:t> </w:t>
      </w:r>
    </w:p>
    <w:p w:rsidR="007029AA" w:rsidRPr="000D54D5" w:rsidRDefault="007029AA" w:rsidP="00836869">
      <w:pPr>
        <w:rPr>
          <w:rFonts w:ascii="Garamond" w:hAnsi="Garamond" w:cs="Arial"/>
          <w:b/>
          <w:color w:val="2A2A2A"/>
          <w:szCs w:val="22"/>
        </w:rPr>
      </w:pPr>
      <w:r w:rsidRPr="000D54D5">
        <w:rPr>
          <w:rFonts w:ascii="Garamond" w:hAnsi="Garamond" w:cs="Arial"/>
          <w:b/>
          <w:color w:val="2A2A2A"/>
          <w:szCs w:val="22"/>
        </w:rPr>
        <w:t>Conference Strands:</w:t>
      </w:r>
      <w:bookmarkStart w:id="0" w:name="_GoBack"/>
      <w:bookmarkEnd w:id="0"/>
    </w:p>
    <w:p w:rsidR="001B6594" w:rsidRPr="001B6594" w:rsidRDefault="001B6594" w:rsidP="0037788C">
      <w:pPr>
        <w:rPr>
          <w:rFonts w:ascii="Garamond" w:hAnsi="Garamond" w:cs="Arial"/>
          <w:color w:val="2A2A2A"/>
          <w:szCs w:val="22"/>
        </w:rPr>
        <w:sectPr w:rsidR="001B6594" w:rsidRPr="001B6594" w:rsidSect="001B6594">
          <w:type w:val="continuous"/>
          <w:pgSz w:w="12240" w:h="15840"/>
          <w:pgMar w:top="720" w:right="1008" w:bottom="720" w:left="1008" w:header="720" w:footer="720" w:gutter="0"/>
          <w:cols w:space="720"/>
          <w:docGrid w:linePitch="360"/>
        </w:sectPr>
      </w:pPr>
    </w:p>
    <w:p w:rsidR="007029AA" w:rsidRPr="000D54D5" w:rsidRDefault="007029AA" w:rsidP="007029AA">
      <w:pPr>
        <w:pStyle w:val="ListParagraph"/>
        <w:numPr>
          <w:ilvl w:val="0"/>
          <w:numId w:val="14"/>
        </w:numPr>
        <w:rPr>
          <w:rFonts w:ascii="Garamond" w:hAnsi="Garamond" w:cs="Arial"/>
          <w:color w:val="2A2A2A"/>
          <w:szCs w:val="22"/>
        </w:rPr>
      </w:pPr>
      <w:r w:rsidRPr="000D54D5">
        <w:rPr>
          <w:rFonts w:ascii="Garamond" w:hAnsi="Garamond" w:cs="Arial"/>
          <w:color w:val="2A2A2A"/>
          <w:szCs w:val="22"/>
        </w:rPr>
        <w:lastRenderedPageBreak/>
        <w:t>Literacy and Social Action</w:t>
      </w:r>
    </w:p>
    <w:p w:rsidR="004E2D7F" w:rsidRPr="000D54D5" w:rsidRDefault="004E2D7F" w:rsidP="007029AA">
      <w:pPr>
        <w:pStyle w:val="ListParagraph"/>
        <w:numPr>
          <w:ilvl w:val="0"/>
          <w:numId w:val="14"/>
        </w:numPr>
        <w:rPr>
          <w:rFonts w:ascii="Garamond" w:hAnsi="Garamond" w:cs="Arial"/>
          <w:color w:val="2A2A2A"/>
          <w:szCs w:val="22"/>
        </w:rPr>
      </w:pPr>
      <w:r w:rsidRPr="000D54D5">
        <w:rPr>
          <w:rFonts w:ascii="Garamond" w:hAnsi="Garamond" w:cs="Arial"/>
          <w:color w:val="2A2A2A"/>
          <w:szCs w:val="22"/>
        </w:rPr>
        <w:t>Language and Culture</w:t>
      </w:r>
    </w:p>
    <w:p w:rsidR="007029AA" w:rsidRPr="000D54D5" w:rsidRDefault="007029AA" w:rsidP="007029AA">
      <w:pPr>
        <w:pStyle w:val="ListParagraph"/>
        <w:numPr>
          <w:ilvl w:val="0"/>
          <w:numId w:val="14"/>
        </w:numPr>
        <w:rPr>
          <w:rFonts w:ascii="Garamond" w:hAnsi="Garamond" w:cs="Arial"/>
          <w:color w:val="2A2A2A"/>
          <w:szCs w:val="22"/>
        </w:rPr>
      </w:pPr>
      <w:r w:rsidRPr="000D54D5">
        <w:rPr>
          <w:rFonts w:ascii="Garamond" w:hAnsi="Garamond" w:cs="Arial"/>
          <w:color w:val="2A2A2A"/>
          <w:szCs w:val="22"/>
        </w:rPr>
        <w:t>Literature and the Imagination</w:t>
      </w:r>
    </w:p>
    <w:p w:rsidR="007029AA" w:rsidRPr="000D54D5" w:rsidRDefault="007029AA" w:rsidP="007029AA">
      <w:pPr>
        <w:pStyle w:val="ListParagraph"/>
        <w:numPr>
          <w:ilvl w:val="0"/>
          <w:numId w:val="14"/>
        </w:numPr>
        <w:rPr>
          <w:rFonts w:ascii="Garamond" w:hAnsi="Garamond" w:cs="Arial"/>
          <w:color w:val="2A2A2A"/>
          <w:szCs w:val="22"/>
        </w:rPr>
      </w:pPr>
      <w:r w:rsidRPr="000D54D5">
        <w:rPr>
          <w:rFonts w:ascii="Garamond" w:hAnsi="Garamond" w:cs="Arial"/>
          <w:color w:val="2A2A2A"/>
          <w:szCs w:val="22"/>
        </w:rPr>
        <w:lastRenderedPageBreak/>
        <w:t>Reading and Miscue Analysis</w:t>
      </w:r>
    </w:p>
    <w:p w:rsidR="007029AA" w:rsidRPr="000D54D5" w:rsidRDefault="007029AA" w:rsidP="007029AA">
      <w:pPr>
        <w:pStyle w:val="ListParagraph"/>
        <w:numPr>
          <w:ilvl w:val="0"/>
          <w:numId w:val="14"/>
        </w:numPr>
        <w:rPr>
          <w:rFonts w:ascii="Garamond" w:hAnsi="Garamond" w:cs="Arial"/>
          <w:color w:val="2A2A2A"/>
          <w:szCs w:val="22"/>
        </w:rPr>
      </w:pPr>
      <w:r w:rsidRPr="000D54D5">
        <w:rPr>
          <w:rFonts w:ascii="Garamond" w:hAnsi="Garamond" w:cs="Arial"/>
          <w:color w:val="2A2A2A"/>
          <w:szCs w:val="22"/>
        </w:rPr>
        <w:t xml:space="preserve">Literacy within and across the </w:t>
      </w:r>
      <w:r w:rsidR="002A2110">
        <w:rPr>
          <w:rFonts w:ascii="Garamond" w:hAnsi="Garamond" w:cs="Arial"/>
          <w:color w:val="2A2A2A"/>
          <w:szCs w:val="22"/>
        </w:rPr>
        <w:t>C</w:t>
      </w:r>
      <w:r w:rsidRPr="000D54D5">
        <w:rPr>
          <w:rFonts w:ascii="Garamond" w:hAnsi="Garamond" w:cs="Arial"/>
          <w:color w:val="2A2A2A"/>
          <w:szCs w:val="22"/>
        </w:rPr>
        <w:t>urriculum</w:t>
      </w:r>
    </w:p>
    <w:p w:rsidR="007029AA" w:rsidRPr="000D54D5" w:rsidRDefault="007029AA" w:rsidP="007029AA">
      <w:pPr>
        <w:pStyle w:val="ListParagraph"/>
        <w:numPr>
          <w:ilvl w:val="0"/>
          <w:numId w:val="14"/>
        </w:numPr>
        <w:rPr>
          <w:rFonts w:ascii="Garamond" w:hAnsi="Garamond" w:cs="Arial"/>
          <w:color w:val="2A2A2A"/>
          <w:szCs w:val="22"/>
        </w:rPr>
      </w:pPr>
      <w:r w:rsidRPr="000D54D5">
        <w:rPr>
          <w:rFonts w:ascii="Garamond" w:hAnsi="Garamond" w:cs="Arial"/>
          <w:color w:val="2A2A2A"/>
          <w:szCs w:val="22"/>
        </w:rPr>
        <w:t>Adult Literacy</w:t>
      </w:r>
    </w:p>
    <w:p w:rsidR="000D54D5" w:rsidRDefault="000D54D5" w:rsidP="00486119">
      <w:pPr>
        <w:pStyle w:val="ColorfulList-Accent11"/>
        <w:ind w:left="0"/>
        <w:rPr>
          <w:rFonts w:ascii="Garamond" w:hAnsi="Garamond" w:cs="Arial"/>
          <w:color w:val="2A2A2A"/>
          <w:szCs w:val="22"/>
        </w:rPr>
        <w:sectPr w:rsidR="000D54D5" w:rsidSect="0037788C">
          <w:type w:val="continuous"/>
          <w:pgSz w:w="12240" w:h="15840"/>
          <w:pgMar w:top="720" w:right="1008" w:bottom="720" w:left="1008" w:header="720" w:footer="720" w:gutter="0"/>
          <w:cols w:num="2" w:space="720"/>
          <w:docGrid w:linePitch="360"/>
        </w:sectPr>
      </w:pPr>
    </w:p>
    <w:p w:rsidR="0037788C" w:rsidRPr="000D54D5" w:rsidRDefault="009A6449" w:rsidP="0037788C">
      <w:pPr>
        <w:pStyle w:val="ListParagraph"/>
        <w:numPr>
          <w:ilvl w:val="0"/>
          <w:numId w:val="16"/>
        </w:numPr>
        <w:rPr>
          <w:rFonts w:ascii="Garamond" w:hAnsi="Garamond" w:cs="Arial"/>
          <w:color w:val="2A2A2A"/>
          <w:szCs w:val="22"/>
        </w:rPr>
      </w:pPr>
      <w:r>
        <w:rPr>
          <w:rFonts w:ascii="Garamond" w:hAnsi="Garamond" w:cs="Arial"/>
          <w:noProof/>
          <w:color w:val="2A2A2A"/>
          <w:szCs w:val="22"/>
        </w:rPr>
        <w:lastRenderedPageBreak/>
        <w:drawing>
          <wp:anchor distT="0" distB="0" distL="114300" distR="114300" simplePos="0" relativeHeight="251659264" behindDoc="1" locked="0" layoutInCell="1" allowOverlap="1">
            <wp:simplePos x="0" y="0"/>
            <wp:positionH relativeFrom="margin">
              <wp:posOffset>5087620</wp:posOffset>
            </wp:positionH>
            <wp:positionV relativeFrom="margin">
              <wp:posOffset>7254240</wp:posOffset>
            </wp:positionV>
            <wp:extent cx="1067435" cy="542925"/>
            <wp:effectExtent l="19050" t="0" r="0" b="0"/>
            <wp:wrapTight wrapText="bothSides">
              <wp:wrapPolygon edited="0">
                <wp:start x="-385" y="0"/>
                <wp:lineTo x="-385" y="21221"/>
                <wp:lineTo x="21587" y="21221"/>
                <wp:lineTo x="21587" y="0"/>
                <wp:lineTo x="-385" y="0"/>
              </wp:wrapPolygon>
            </wp:wrapTight>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A logo.pn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67435" cy="542925"/>
                    </a:xfrm>
                    <a:prstGeom prst="rect">
                      <a:avLst/>
                    </a:prstGeom>
                  </pic:spPr>
                </pic:pic>
              </a:graphicData>
            </a:graphic>
          </wp:anchor>
        </w:drawing>
      </w:r>
      <w:r w:rsidR="0037788C" w:rsidRPr="000D54D5">
        <w:rPr>
          <w:rFonts w:ascii="Garamond" w:hAnsi="Garamond" w:cs="Arial"/>
          <w:color w:val="2A2A2A"/>
          <w:szCs w:val="22"/>
        </w:rPr>
        <w:t>Early Childhood – Cosponsored by the NCTE Early Childhood Educators Assembly</w:t>
      </w:r>
    </w:p>
    <w:p w:rsidR="0037788C" w:rsidRDefault="0037788C" w:rsidP="0037788C">
      <w:pPr>
        <w:ind w:left="360"/>
        <w:rPr>
          <w:rFonts w:ascii="Garamond" w:hAnsi="Garamond" w:cs="Arial"/>
          <w:color w:val="2A2A2A"/>
          <w:szCs w:val="22"/>
        </w:rPr>
      </w:pPr>
      <w:r>
        <w:rPr>
          <w:rFonts w:ascii="Garamond" w:hAnsi="Garamond"/>
          <w:sz w:val="20"/>
          <w:szCs w:val="20"/>
        </w:rPr>
        <w:t>These s</w:t>
      </w:r>
      <w:r w:rsidRPr="0037788C">
        <w:rPr>
          <w:rFonts w:ascii="Garamond" w:hAnsi="Garamond"/>
          <w:sz w:val="20"/>
          <w:szCs w:val="20"/>
        </w:rPr>
        <w:t>trand sessions focus on issues pertaining to the education of children from birth to age eight, their families, and their teachers. Early literacy is a key concept in these sessions that also address diversities in early childhood and highlight practices and processes that are situated in social, historical, and cultural contexts.</w:t>
      </w:r>
    </w:p>
    <w:p w:rsidR="000D54D5" w:rsidRDefault="000D54D5" w:rsidP="00486119">
      <w:pPr>
        <w:pStyle w:val="ColorfulList-Accent11"/>
        <w:ind w:left="0"/>
        <w:rPr>
          <w:rFonts w:ascii="Garamond" w:hAnsi="Garamond" w:cs="Arial"/>
          <w:color w:val="2A2A2A"/>
          <w:szCs w:val="22"/>
        </w:rPr>
      </w:pPr>
    </w:p>
    <w:p w:rsidR="00660B6D" w:rsidRDefault="00F937BB">
      <w:pPr>
        <w:pStyle w:val="ColorfulList-Accent11"/>
        <w:ind w:left="0"/>
        <w:rPr>
          <w:rFonts w:ascii="Garamond" w:hAnsi="Garamond" w:cs="Arial"/>
          <w:b/>
          <w:sz w:val="28"/>
          <w:szCs w:val="28"/>
        </w:rPr>
      </w:pPr>
      <w:r w:rsidRPr="00F937BB">
        <w:rPr>
          <w:rFonts w:ascii="Garamond" w:hAnsi="Garamond" w:cs="Arial"/>
          <w:b/>
          <w:color w:val="2A2A2A"/>
          <w:sz w:val="24"/>
        </w:rPr>
        <w:t>The Literacies for All Summer Institute is a peer-reviewed conference.  All proposals addressing whole language themes will be considered.</w:t>
      </w:r>
    </w:p>
    <w:p w:rsidR="0037788C" w:rsidRDefault="0037788C">
      <w:pPr>
        <w:rPr>
          <w:rFonts w:ascii="Garamond" w:hAnsi="Garamond" w:cs="Arial"/>
          <w:b/>
          <w:sz w:val="28"/>
          <w:szCs w:val="28"/>
        </w:rPr>
      </w:pPr>
      <w:r>
        <w:rPr>
          <w:rFonts w:ascii="Garamond" w:hAnsi="Garamond" w:cs="Arial"/>
          <w:b/>
          <w:sz w:val="28"/>
          <w:szCs w:val="28"/>
        </w:rPr>
        <w:br w:type="page"/>
      </w:r>
    </w:p>
    <w:p w:rsidR="005A5F75" w:rsidRDefault="005A5F75" w:rsidP="00486119">
      <w:pPr>
        <w:jc w:val="center"/>
        <w:rPr>
          <w:rFonts w:ascii="Garamond" w:hAnsi="Garamond" w:cs="Arial"/>
          <w:b/>
          <w:sz w:val="28"/>
          <w:szCs w:val="28"/>
        </w:rPr>
        <w:sectPr w:rsidR="005A5F75" w:rsidSect="0037788C">
          <w:type w:val="continuous"/>
          <w:pgSz w:w="12240" w:h="15840"/>
          <w:pgMar w:top="720" w:right="1008" w:bottom="720" w:left="1008" w:header="720" w:footer="720" w:gutter="0"/>
          <w:cols w:space="720"/>
          <w:docGrid w:linePitch="360"/>
        </w:sectPr>
      </w:pPr>
    </w:p>
    <w:p w:rsidR="00EB0761" w:rsidRPr="000D54D5" w:rsidRDefault="0036105B" w:rsidP="00486119">
      <w:pPr>
        <w:jc w:val="center"/>
        <w:rPr>
          <w:rFonts w:ascii="Garamond" w:hAnsi="Garamond" w:cs="Arial"/>
          <w:b/>
          <w:sz w:val="28"/>
          <w:szCs w:val="28"/>
        </w:rPr>
      </w:pPr>
      <w:r w:rsidRPr="000D54D5">
        <w:rPr>
          <w:rFonts w:ascii="Garamond" w:hAnsi="Garamond" w:cs="Arial"/>
          <w:b/>
          <w:sz w:val="28"/>
          <w:szCs w:val="28"/>
        </w:rPr>
        <w:lastRenderedPageBreak/>
        <w:t xml:space="preserve">2015 </w:t>
      </w:r>
      <w:proofErr w:type="spellStart"/>
      <w:r w:rsidR="00AB4F6C" w:rsidRPr="000D54D5">
        <w:rPr>
          <w:rFonts w:ascii="Garamond" w:hAnsi="Garamond" w:cs="Arial"/>
          <w:b/>
          <w:sz w:val="28"/>
          <w:szCs w:val="28"/>
        </w:rPr>
        <w:t>Literacies</w:t>
      </w:r>
      <w:proofErr w:type="spellEnd"/>
      <w:r w:rsidR="00AB4F6C" w:rsidRPr="000D54D5">
        <w:rPr>
          <w:rFonts w:ascii="Garamond" w:hAnsi="Garamond" w:cs="Arial"/>
          <w:b/>
          <w:sz w:val="28"/>
          <w:szCs w:val="28"/>
        </w:rPr>
        <w:t xml:space="preserve"> for All Summer Institute</w:t>
      </w:r>
      <w:r w:rsidR="00E32DF4" w:rsidRPr="000D54D5">
        <w:rPr>
          <w:rFonts w:ascii="Garamond" w:hAnsi="Garamond" w:cs="Arial"/>
          <w:b/>
          <w:sz w:val="28"/>
          <w:szCs w:val="28"/>
        </w:rPr>
        <w:t xml:space="preserve"> Call for Program Proposal Form</w:t>
      </w:r>
    </w:p>
    <w:p w:rsidR="00660B6D" w:rsidRDefault="00283CC1">
      <w:pPr>
        <w:pStyle w:val="PlainText"/>
        <w:tabs>
          <w:tab w:val="left" w:pos="5850"/>
        </w:tabs>
        <w:jc w:val="center"/>
        <w:rPr>
          <w:rFonts w:ascii="Garamond" w:hAnsi="Garamond" w:cs="Arial"/>
          <w:b/>
          <w:sz w:val="24"/>
          <w:szCs w:val="24"/>
        </w:rPr>
      </w:pPr>
      <w:r w:rsidRPr="000D54D5">
        <w:rPr>
          <w:rFonts w:ascii="Garamond" w:hAnsi="Garamond" w:cs="Arial"/>
          <w:b/>
          <w:sz w:val="24"/>
          <w:szCs w:val="24"/>
        </w:rPr>
        <w:t>Atlanta, Georgia</w:t>
      </w:r>
      <w:r w:rsidR="002A2110">
        <w:rPr>
          <w:rFonts w:ascii="Garamond" w:hAnsi="Garamond" w:cs="Arial"/>
          <w:b/>
          <w:sz w:val="24"/>
          <w:szCs w:val="24"/>
        </w:rPr>
        <w:t>,</w:t>
      </w:r>
      <w:r w:rsidR="0037788C">
        <w:rPr>
          <w:rFonts w:ascii="Garamond" w:hAnsi="Garamond" w:cs="Arial"/>
          <w:b/>
          <w:sz w:val="24"/>
          <w:szCs w:val="24"/>
        </w:rPr>
        <w:t xml:space="preserve"> </w:t>
      </w:r>
      <w:r w:rsidRPr="000D54D5">
        <w:rPr>
          <w:rFonts w:ascii="Garamond" w:hAnsi="Garamond" w:cs="Arial"/>
          <w:b/>
          <w:sz w:val="24"/>
          <w:szCs w:val="24"/>
        </w:rPr>
        <w:t>July 9</w:t>
      </w:r>
      <w:r w:rsidR="002A2110">
        <w:rPr>
          <w:rFonts w:ascii="Garamond" w:hAnsi="Garamond" w:cs="Arial"/>
          <w:b/>
          <w:sz w:val="24"/>
          <w:szCs w:val="24"/>
        </w:rPr>
        <w:t>–</w:t>
      </w:r>
      <w:r w:rsidRPr="000D54D5">
        <w:rPr>
          <w:rFonts w:ascii="Garamond" w:hAnsi="Garamond" w:cs="Arial"/>
          <w:b/>
          <w:sz w:val="24"/>
          <w:szCs w:val="24"/>
        </w:rPr>
        <w:t xml:space="preserve">11, </w:t>
      </w:r>
      <w:r w:rsidR="00BB2956">
        <w:rPr>
          <w:rFonts w:ascii="Garamond" w:hAnsi="Garamond" w:cs="Arial"/>
          <w:b/>
          <w:sz w:val="24"/>
          <w:szCs w:val="24"/>
        </w:rPr>
        <w:t>2015</w:t>
      </w:r>
    </w:p>
    <w:p w:rsidR="00EB0761" w:rsidRPr="00755D39" w:rsidRDefault="001B6594" w:rsidP="00486119">
      <w:pPr>
        <w:jc w:val="center"/>
        <w:rPr>
          <w:rFonts w:ascii="Garamond" w:hAnsi="Garamond" w:cs="Arial"/>
          <w:b/>
          <w:color w:val="C00000"/>
          <w:szCs w:val="22"/>
        </w:rPr>
      </w:pPr>
      <w:r>
        <w:rPr>
          <w:rFonts w:ascii="Garamond" w:hAnsi="Garamond" w:cs="Arial"/>
          <w:b/>
          <w:color w:val="C00000"/>
          <w:szCs w:val="22"/>
        </w:rPr>
        <w:t>Proposal Submission Deadline:  January 31, 2015</w:t>
      </w:r>
    </w:p>
    <w:p w:rsidR="00E32DF4" w:rsidRPr="000D54D5" w:rsidRDefault="00E32DF4" w:rsidP="00486119">
      <w:pPr>
        <w:rPr>
          <w:rFonts w:ascii="Garamond" w:hAnsi="Garamond" w:cs="Arial"/>
          <w:b/>
          <w:sz w:val="10"/>
          <w:szCs w:val="10"/>
        </w:rPr>
      </w:pPr>
    </w:p>
    <w:p w:rsidR="00EB0761" w:rsidRPr="00390861" w:rsidRDefault="00EB0761" w:rsidP="00486119">
      <w:pPr>
        <w:rPr>
          <w:rFonts w:ascii="Garamond" w:hAnsi="Garamond" w:cs="Arial"/>
          <w:b/>
          <w:szCs w:val="22"/>
        </w:rPr>
      </w:pPr>
      <w:r w:rsidRPr="00390861">
        <w:rPr>
          <w:rFonts w:ascii="Garamond" w:hAnsi="Garamond" w:cs="Arial"/>
          <w:b/>
          <w:szCs w:val="22"/>
        </w:rPr>
        <w:t>Presentation Title:</w:t>
      </w:r>
      <w:r w:rsidR="0037788C">
        <w:rPr>
          <w:rFonts w:ascii="Garamond" w:hAnsi="Garamond" w:cs="Arial"/>
          <w:b/>
          <w:szCs w:val="22"/>
        </w:rPr>
        <w:t xml:space="preserve"> </w:t>
      </w:r>
      <w:r w:rsidRPr="00390861">
        <w:rPr>
          <w:rFonts w:ascii="Garamond" w:hAnsi="Garamond" w:cs="Arial"/>
          <w:b/>
          <w:szCs w:val="22"/>
        </w:rPr>
        <w:t>____________________________________________________________________________</w:t>
      </w:r>
    </w:p>
    <w:p w:rsidR="00EB0761" w:rsidRPr="00390861" w:rsidRDefault="00B9145A" w:rsidP="00390861">
      <w:pPr>
        <w:spacing w:before="40" w:after="40"/>
        <w:rPr>
          <w:rFonts w:ascii="Garamond" w:hAnsi="Garamond" w:cs="Arial"/>
          <w:b/>
          <w:szCs w:val="22"/>
        </w:rPr>
      </w:pPr>
      <w:r w:rsidRPr="00390861">
        <w:rPr>
          <w:rFonts w:ascii="Garamond" w:hAnsi="Garamond" w:cs="Arial"/>
          <w:b/>
          <w:szCs w:val="22"/>
        </w:rPr>
        <w:t>Session</w:t>
      </w:r>
      <w:r w:rsidR="00EB0761" w:rsidRPr="00390861">
        <w:rPr>
          <w:rFonts w:ascii="Garamond" w:hAnsi="Garamond" w:cs="Arial"/>
          <w:b/>
          <w:szCs w:val="22"/>
        </w:rPr>
        <w:t xml:space="preserve"> Format:</w:t>
      </w:r>
    </w:p>
    <w:p w:rsidR="00C83A72" w:rsidRPr="00390861" w:rsidRDefault="00EB0761" w:rsidP="00390861">
      <w:pPr>
        <w:spacing w:after="40"/>
        <w:ind w:left="360" w:hanging="360"/>
        <w:rPr>
          <w:rFonts w:ascii="Garamond" w:hAnsi="Garamond"/>
          <w:sz w:val="20"/>
          <w:szCs w:val="20"/>
        </w:rPr>
      </w:pPr>
      <w:r w:rsidRPr="00390861">
        <w:rPr>
          <w:rFonts w:ascii="Garamond" w:hAnsi="Garamond" w:cs="Arial"/>
          <w:b/>
          <w:sz w:val="20"/>
          <w:szCs w:val="20"/>
        </w:rPr>
        <w:sym w:font="Wingdings" w:char="F071"/>
      </w:r>
      <w:r w:rsidRPr="00390861">
        <w:rPr>
          <w:rFonts w:ascii="Garamond" w:hAnsi="Garamond" w:cs="Arial"/>
          <w:b/>
          <w:sz w:val="20"/>
          <w:szCs w:val="20"/>
        </w:rPr>
        <w:t xml:space="preserve"> </w:t>
      </w:r>
      <w:r w:rsidR="00337041" w:rsidRPr="00390861">
        <w:rPr>
          <w:rFonts w:ascii="Garamond" w:hAnsi="Garamond" w:cs="Arial"/>
          <w:b/>
          <w:sz w:val="20"/>
          <w:szCs w:val="20"/>
        </w:rPr>
        <w:tab/>
      </w:r>
      <w:proofErr w:type="gramStart"/>
      <w:r w:rsidR="00615B03" w:rsidRPr="00390861">
        <w:rPr>
          <w:rFonts w:ascii="Garamond" w:hAnsi="Garamond" w:cs="Arial"/>
          <w:b/>
          <w:sz w:val="20"/>
          <w:szCs w:val="20"/>
        </w:rPr>
        <w:t>Symposium</w:t>
      </w:r>
      <w:r w:rsidR="00BB2956">
        <w:rPr>
          <w:rFonts w:ascii="Garamond" w:hAnsi="Garamond" w:cs="Arial"/>
          <w:sz w:val="20"/>
          <w:szCs w:val="20"/>
        </w:rPr>
        <w:t xml:space="preserve"> (2</w:t>
      </w:r>
      <w:r w:rsidR="00C83A72" w:rsidRPr="00390861">
        <w:rPr>
          <w:rFonts w:ascii="Garamond" w:hAnsi="Garamond" w:cs="Arial"/>
          <w:sz w:val="20"/>
          <w:szCs w:val="20"/>
        </w:rPr>
        <w:t xml:space="preserve"> hrs</w:t>
      </w:r>
      <w:r w:rsidR="00226312">
        <w:rPr>
          <w:rFonts w:ascii="Garamond" w:hAnsi="Garamond" w:cs="Arial"/>
          <w:sz w:val="20"/>
          <w:szCs w:val="20"/>
        </w:rPr>
        <w:t>.</w:t>
      </w:r>
      <w:proofErr w:type="gramEnd"/>
      <w:r w:rsidR="00BB2956">
        <w:rPr>
          <w:rFonts w:ascii="Garamond" w:hAnsi="Garamond" w:cs="Arial"/>
          <w:sz w:val="20"/>
          <w:szCs w:val="20"/>
        </w:rPr>
        <w:t xml:space="preserve"> </w:t>
      </w:r>
      <w:proofErr w:type="gramStart"/>
      <w:r w:rsidR="00226312">
        <w:rPr>
          <w:rFonts w:ascii="Garamond" w:hAnsi="Garamond" w:cs="Arial"/>
          <w:sz w:val="20"/>
          <w:szCs w:val="20"/>
        </w:rPr>
        <w:t>&amp;</w:t>
      </w:r>
      <w:r w:rsidR="00BB2956">
        <w:rPr>
          <w:rFonts w:ascii="Garamond" w:hAnsi="Garamond" w:cs="Arial"/>
          <w:sz w:val="20"/>
          <w:szCs w:val="20"/>
        </w:rPr>
        <w:t xml:space="preserve"> 15 min</w:t>
      </w:r>
      <w:r w:rsidR="00226312">
        <w:rPr>
          <w:rFonts w:ascii="Garamond" w:hAnsi="Garamond" w:cs="Arial"/>
          <w:sz w:val="20"/>
          <w:szCs w:val="20"/>
        </w:rPr>
        <w:t>.</w:t>
      </w:r>
      <w:r w:rsidR="00C83A72" w:rsidRPr="00390861">
        <w:rPr>
          <w:rFonts w:ascii="Garamond" w:hAnsi="Garamond" w:cs="Arial"/>
          <w:sz w:val="20"/>
          <w:szCs w:val="20"/>
        </w:rPr>
        <w:t>).</w:t>
      </w:r>
      <w:proofErr w:type="gramEnd"/>
      <w:r w:rsidR="00C83A72" w:rsidRPr="00390861">
        <w:rPr>
          <w:rFonts w:ascii="Garamond" w:hAnsi="Garamond" w:cs="Arial"/>
          <w:sz w:val="20"/>
          <w:szCs w:val="20"/>
        </w:rPr>
        <w:t xml:space="preserve"> </w:t>
      </w:r>
      <w:r w:rsidR="005B4259" w:rsidRPr="00390861">
        <w:rPr>
          <w:rFonts w:ascii="Garamond" w:hAnsi="Garamond" w:cs="Arial"/>
          <w:sz w:val="20"/>
          <w:szCs w:val="20"/>
        </w:rPr>
        <w:t>Provides</w:t>
      </w:r>
      <w:r w:rsidR="003E350B" w:rsidRPr="00390861">
        <w:rPr>
          <w:rFonts w:ascii="Garamond" w:hAnsi="Garamond" w:cs="Arial"/>
          <w:sz w:val="20"/>
          <w:szCs w:val="20"/>
        </w:rPr>
        <w:t xml:space="preserve"> participants </w:t>
      </w:r>
      <w:r w:rsidR="009C7620" w:rsidRPr="00390861">
        <w:rPr>
          <w:rFonts w:ascii="Garamond" w:hAnsi="Garamond" w:cs="Arial"/>
          <w:sz w:val="20"/>
          <w:szCs w:val="20"/>
        </w:rPr>
        <w:t xml:space="preserve">time </w:t>
      </w:r>
      <w:r w:rsidR="00C83A72" w:rsidRPr="00390861">
        <w:rPr>
          <w:rFonts w:ascii="Garamond" w:hAnsi="Garamond" w:cs="Arial"/>
          <w:sz w:val="20"/>
          <w:szCs w:val="20"/>
        </w:rPr>
        <w:t>to</w:t>
      </w:r>
      <w:r w:rsidR="00695C76" w:rsidRPr="00390861">
        <w:rPr>
          <w:rFonts w:ascii="Garamond" w:hAnsi="Garamond" w:cs="Arial"/>
          <w:sz w:val="20"/>
          <w:szCs w:val="20"/>
        </w:rPr>
        <w:t xml:space="preserve"> engage with a topic in depth,</w:t>
      </w:r>
      <w:r w:rsidR="00C83A72" w:rsidRPr="00390861">
        <w:rPr>
          <w:rFonts w:ascii="Garamond" w:hAnsi="Garamond" w:cs="Arial"/>
          <w:sz w:val="20"/>
          <w:szCs w:val="20"/>
        </w:rPr>
        <w:t xml:space="preserve"> </w:t>
      </w:r>
      <w:r w:rsidR="00695C76" w:rsidRPr="00390861">
        <w:rPr>
          <w:rFonts w:ascii="Garamond" w:hAnsi="Garamond" w:cs="Arial"/>
          <w:sz w:val="20"/>
          <w:szCs w:val="20"/>
        </w:rPr>
        <w:t>explore</w:t>
      </w:r>
      <w:r w:rsidR="00C83A72" w:rsidRPr="00390861">
        <w:rPr>
          <w:rFonts w:ascii="Garamond" w:hAnsi="Garamond" w:cs="Arial"/>
          <w:sz w:val="20"/>
          <w:szCs w:val="20"/>
        </w:rPr>
        <w:t xml:space="preserve"> theoretical and philosophical </w:t>
      </w:r>
      <w:r w:rsidR="00337041" w:rsidRPr="00390861">
        <w:rPr>
          <w:rFonts w:ascii="Garamond" w:hAnsi="Garamond" w:cs="Arial"/>
          <w:sz w:val="20"/>
          <w:szCs w:val="20"/>
        </w:rPr>
        <w:t>frameworks</w:t>
      </w:r>
      <w:r w:rsidR="00C83A72" w:rsidRPr="00390861">
        <w:rPr>
          <w:rFonts w:ascii="Garamond" w:hAnsi="Garamond" w:cs="Arial"/>
          <w:sz w:val="20"/>
          <w:szCs w:val="20"/>
        </w:rPr>
        <w:t>, learn</w:t>
      </w:r>
      <w:r w:rsidR="00337041" w:rsidRPr="00390861">
        <w:rPr>
          <w:rFonts w:ascii="Garamond" w:hAnsi="Garamond" w:cs="Arial"/>
          <w:sz w:val="20"/>
          <w:szCs w:val="20"/>
        </w:rPr>
        <w:t xml:space="preserve"> about</w:t>
      </w:r>
      <w:r w:rsidR="00C83A72" w:rsidRPr="00390861">
        <w:rPr>
          <w:rFonts w:ascii="Garamond" w:hAnsi="Garamond" w:cs="Arial"/>
          <w:sz w:val="20"/>
          <w:szCs w:val="20"/>
        </w:rPr>
        <w:t xml:space="preserve"> research, </w:t>
      </w:r>
      <w:r w:rsidR="00695C76" w:rsidRPr="00390861">
        <w:rPr>
          <w:rFonts w:ascii="Garamond" w:hAnsi="Garamond" w:cs="Arial"/>
          <w:sz w:val="20"/>
          <w:szCs w:val="20"/>
        </w:rPr>
        <w:t>experience learning engagements</w:t>
      </w:r>
      <w:r w:rsidR="00226312">
        <w:rPr>
          <w:rFonts w:ascii="Garamond" w:hAnsi="Garamond" w:cs="Arial"/>
          <w:sz w:val="20"/>
          <w:szCs w:val="20"/>
        </w:rPr>
        <w:t>,</w:t>
      </w:r>
      <w:r w:rsidR="00695C76" w:rsidRPr="00390861">
        <w:rPr>
          <w:rFonts w:ascii="Garamond" w:hAnsi="Garamond" w:cs="Arial"/>
          <w:sz w:val="20"/>
          <w:szCs w:val="20"/>
        </w:rPr>
        <w:t xml:space="preserve"> and/or try on specific strategies to bring back to their </w:t>
      </w:r>
      <w:r w:rsidR="00226312">
        <w:rPr>
          <w:rFonts w:ascii="Garamond" w:hAnsi="Garamond" w:cs="Arial"/>
          <w:sz w:val="20"/>
          <w:szCs w:val="20"/>
        </w:rPr>
        <w:t xml:space="preserve">own </w:t>
      </w:r>
      <w:r w:rsidR="00695C76" w:rsidRPr="00390861">
        <w:rPr>
          <w:rFonts w:ascii="Garamond" w:hAnsi="Garamond" w:cs="Arial"/>
          <w:sz w:val="20"/>
          <w:szCs w:val="20"/>
        </w:rPr>
        <w:t>setting</w:t>
      </w:r>
      <w:r w:rsidR="00226312">
        <w:rPr>
          <w:rFonts w:ascii="Garamond" w:hAnsi="Garamond" w:cs="Arial"/>
          <w:sz w:val="20"/>
          <w:szCs w:val="20"/>
        </w:rPr>
        <w:t>s</w:t>
      </w:r>
      <w:r w:rsidR="00695C76" w:rsidRPr="00390861">
        <w:rPr>
          <w:rFonts w:ascii="Garamond" w:hAnsi="Garamond" w:cs="Arial"/>
          <w:sz w:val="20"/>
          <w:szCs w:val="20"/>
        </w:rPr>
        <w:t xml:space="preserve">.  </w:t>
      </w:r>
      <w:r w:rsidR="00337041" w:rsidRPr="00390861">
        <w:rPr>
          <w:rFonts w:ascii="Garamond" w:hAnsi="Garamond" w:cs="Arial"/>
          <w:sz w:val="20"/>
          <w:szCs w:val="20"/>
        </w:rPr>
        <w:t xml:space="preserve">Must be substantial </w:t>
      </w:r>
      <w:r w:rsidR="00226312">
        <w:rPr>
          <w:rFonts w:ascii="Garamond" w:hAnsi="Garamond" w:cs="Arial"/>
          <w:sz w:val="20"/>
          <w:szCs w:val="20"/>
        </w:rPr>
        <w:t xml:space="preserve">in </w:t>
      </w:r>
      <w:r w:rsidR="00337041" w:rsidRPr="00390861">
        <w:rPr>
          <w:rFonts w:ascii="Garamond" w:hAnsi="Garamond" w:cs="Arial"/>
          <w:sz w:val="20"/>
          <w:szCs w:val="20"/>
        </w:rPr>
        <w:t>content</w:t>
      </w:r>
      <w:r w:rsidR="00226312">
        <w:rPr>
          <w:rFonts w:ascii="Garamond" w:hAnsi="Garamond" w:cs="Arial"/>
          <w:sz w:val="20"/>
          <w:szCs w:val="20"/>
        </w:rPr>
        <w:t>;</w:t>
      </w:r>
      <w:r w:rsidR="00337041" w:rsidRPr="00390861">
        <w:rPr>
          <w:rFonts w:ascii="Garamond" w:hAnsi="Garamond" w:cs="Arial"/>
          <w:sz w:val="20"/>
          <w:szCs w:val="20"/>
        </w:rPr>
        <w:t xml:space="preserve"> typically </w:t>
      </w:r>
      <w:r w:rsidR="00226312">
        <w:rPr>
          <w:rFonts w:ascii="Garamond" w:hAnsi="Garamond" w:cs="Arial"/>
          <w:sz w:val="20"/>
          <w:szCs w:val="20"/>
        </w:rPr>
        <w:t xml:space="preserve">includes </w:t>
      </w:r>
      <w:r w:rsidR="008C1ACF" w:rsidRPr="00390861">
        <w:rPr>
          <w:rFonts w:ascii="Garamond" w:hAnsi="Garamond" w:cs="Arial"/>
          <w:sz w:val="20"/>
          <w:szCs w:val="20"/>
        </w:rPr>
        <w:t xml:space="preserve">a group of presenters.  </w:t>
      </w:r>
      <w:r w:rsidR="00337041" w:rsidRPr="00390861">
        <w:rPr>
          <w:rFonts w:ascii="Garamond" w:hAnsi="Garamond" w:cs="Arial"/>
          <w:sz w:val="20"/>
          <w:szCs w:val="20"/>
        </w:rPr>
        <w:t xml:space="preserve">A </w:t>
      </w:r>
      <w:r w:rsidR="00C83A72" w:rsidRPr="00390861">
        <w:rPr>
          <w:rFonts w:ascii="Garamond" w:hAnsi="Garamond" w:cs="Arial"/>
          <w:sz w:val="20"/>
          <w:szCs w:val="20"/>
        </w:rPr>
        <w:t xml:space="preserve">limited number </w:t>
      </w:r>
      <w:r w:rsidR="00226312">
        <w:rPr>
          <w:rFonts w:ascii="Garamond" w:hAnsi="Garamond" w:cs="Arial"/>
          <w:sz w:val="20"/>
          <w:szCs w:val="20"/>
        </w:rPr>
        <w:t xml:space="preserve">of Symposiums </w:t>
      </w:r>
      <w:r w:rsidR="00C83A72" w:rsidRPr="00390861">
        <w:rPr>
          <w:rFonts w:ascii="Garamond" w:hAnsi="Garamond" w:cs="Arial"/>
          <w:sz w:val="20"/>
          <w:szCs w:val="20"/>
        </w:rPr>
        <w:t xml:space="preserve">will be accepted. </w:t>
      </w:r>
    </w:p>
    <w:p w:rsidR="008C1ACF" w:rsidRPr="00390861" w:rsidRDefault="00EB0761" w:rsidP="00390861">
      <w:pPr>
        <w:ind w:left="360" w:right="-187" w:hanging="36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00337041" w:rsidRPr="00390861">
        <w:rPr>
          <w:rFonts w:ascii="Garamond" w:hAnsi="Garamond" w:cs="Arial"/>
          <w:sz w:val="20"/>
          <w:szCs w:val="20"/>
        </w:rPr>
        <w:tab/>
      </w:r>
      <w:r w:rsidR="005F5E8D" w:rsidRPr="00390861">
        <w:rPr>
          <w:rFonts w:ascii="Garamond" w:hAnsi="Garamond" w:cs="Arial"/>
          <w:b/>
          <w:sz w:val="20"/>
          <w:szCs w:val="20"/>
        </w:rPr>
        <w:t>Panel</w:t>
      </w:r>
      <w:r w:rsidR="003820EC" w:rsidRPr="00390861">
        <w:rPr>
          <w:rFonts w:ascii="Garamond" w:hAnsi="Garamond" w:cs="Arial"/>
          <w:b/>
          <w:sz w:val="20"/>
          <w:szCs w:val="20"/>
        </w:rPr>
        <w:t xml:space="preserve"> </w:t>
      </w:r>
      <w:r w:rsidR="00C83A72" w:rsidRPr="00390861">
        <w:rPr>
          <w:rFonts w:ascii="Garamond" w:hAnsi="Garamond" w:cs="Arial"/>
          <w:sz w:val="20"/>
          <w:szCs w:val="20"/>
        </w:rPr>
        <w:t>(75 min</w:t>
      </w:r>
      <w:r w:rsidR="00226312">
        <w:rPr>
          <w:rFonts w:ascii="Garamond" w:hAnsi="Garamond" w:cs="Arial"/>
          <w:sz w:val="20"/>
          <w:szCs w:val="20"/>
        </w:rPr>
        <w:t>.</w:t>
      </w:r>
      <w:r w:rsidR="00C83A72" w:rsidRPr="00390861">
        <w:rPr>
          <w:rFonts w:ascii="Garamond" w:hAnsi="Garamond" w:cs="Arial"/>
          <w:sz w:val="20"/>
          <w:szCs w:val="20"/>
        </w:rPr>
        <w:t xml:space="preserve">). </w:t>
      </w:r>
      <w:proofErr w:type="gramStart"/>
      <w:r w:rsidR="00226312">
        <w:rPr>
          <w:rFonts w:ascii="Garamond" w:hAnsi="Garamond" w:cs="Arial"/>
          <w:sz w:val="20"/>
          <w:szCs w:val="20"/>
        </w:rPr>
        <w:t>I</w:t>
      </w:r>
      <w:r w:rsidR="00BA62E2" w:rsidRPr="00390861">
        <w:rPr>
          <w:rFonts w:ascii="Garamond" w:hAnsi="Garamond" w:cs="Arial"/>
          <w:sz w:val="20"/>
          <w:szCs w:val="20"/>
        </w:rPr>
        <w:t xml:space="preserve">nvolves sharing a </w:t>
      </w:r>
      <w:r w:rsidR="00212B4E" w:rsidRPr="00390861">
        <w:rPr>
          <w:rFonts w:ascii="Garamond" w:hAnsi="Garamond" w:cs="Arial"/>
          <w:sz w:val="20"/>
          <w:szCs w:val="20"/>
        </w:rPr>
        <w:t>classroom, community</w:t>
      </w:r>
      <w:r w:rsidR="00226312">
        <w:rPr>
          <w:rFonts w:ascii="Garamond" w:hAnsi="Garamond" w:cs="Arial"/>
          <w:sz w:val="20"/>
          <w:szCs w:val="20"/>
        </w:rPr>
        <w:t>,</w:t>
      </w:r>
      <w:r w:rsidR="00212B4E" w:rsidRPr="00390861">
        <w:rPr>
          <w:rFonts w:ascii="Garamond" w:hAnsi="Garamond" w:cs="Arial"/>
          <w:sz w:val="20"/>
          <w:szCs w:val="20"/>
        </w:rPr>
        <w:t xml:space="preserve"> and/or inquiry project or </w:t>
      </w:r>
      <w:r w:rsidR="00BA62E2" w:rsidRPr="00390861">
        <w:rPr>
          <w:rFonts w:ascii="Garamond" w:hAnsi="Garamond" w:cs="Arial"/>
          <w:sz w:val="20"/>
          <w:szCs w:val="20"/>
        </w:rPr>
        <w:t>exploring</w:t>
      </w:r>
      <w:r w:rsidR="005F5E8D" w:rsidRPr="00390861">
        <w:rPr>
          <w:rFonts w:ascii="Garamond" w:hAnsi="Garamond" w:cs="Arial"/>
          <w:sz w:val="20"/>
          <w:szCs w:val="20"/>
        </w:rPr>
        <w:t xml:space="preserve"> </w:t>
      </w:r>
      <w:r w:rsidR="00BA62E2" w:rsidRPr="00390861">
        <w:rPr>
          <w:rFonts w:ascii="Garamond" w:hAnsi="Garamond" w:cs="Arial"/>
          <w:sz w:val="20"/>
          <w:szCs w:val="20"/>
        </w:rPr>
        <w:t xml:space="preserve">a </w:t>
      </w:r>
      <w:r w:rsidR="005F5E8D" w:rsidRPr="00390861">
        <w:rPr>
          <w:rFonts w:ascii="Garamond" w:hAnsi="Garamond" w:cs="Arial"/>
          <w:sz w:val="20"/>
          <w:szCs w:val="20"/>
        </w:rPr>
        <w:t xml:space="preserve">theme </w:t>
      </w:r>
      <w:r w:rsidR="00C83A72" w:rsidRPr="00390861">
        <w:rPr>
          <w:rFonts w:ascii="Garamond" w:hAnsi="Garamond" w:cs="Arial"/>
          <w:sz w:val="20"/>
          <w:szCs w:val="20"/>
        </w:rPr>
        <w:t>from multiple perspectiv</w:t>
      </w:r>
      <w:r w:rsidR="00BE4513" w:rsidRPr="00390861">
        <w:rPr>
          <w:rFonts w:ascii="Garamond" w:hAnsi="Garamond" w:cs="Arial"/>
          <w:sz w:val="20"/>
          <w:szCs w:val="20"/>
        </w:rPr>
        <w:t>es</w:t>
      </w:r>
      <w:r w:rsidR="00212B4E" w:rsidRPr="00390861">
        <w:rPr>
          <w:rFonts w:ascii="Garamond" w:hAnsi="Garamond" w:cs="Arial"/>
          <w:sz w:val="20"/>
          <w:szCs w:val="20"/>
        </w:rPr>
        <w:t>.</w:t>
      </w:r>
      <w:proofErr w:type="gramEnd"/>
      <w:r w:rsidR="00212B4E" w:rsidRPr="00390861">
        <w:rPr>
          <w:rFonts w:ascii="Garamond" w:hAnsi="Garamond" w:cs="Arial"/>
          <w:sz w:val="20"/>
          <w:szCs w:val="20"/>
        </w:rPr>
        <w:t xml:space="preserve"> </w:t>
      </w:r>
      <w:r w:rsidR="003E350B" w:rsidRPr="00390861">
        <w:rPr>
          <w:rFonts w:ascii="Garamond" w:hAnsi="Garamond" w:cs="Arial"/>
          <w:sz w:val="20"/>
          <w:szCs w:val="20"/>
        </w:rPr>
        <w:t xml:space="preserve"> </w:t>
      </w:r>
      <w:r w:rsidR="00212B4E" w:rsidRPr="00390861">
        <w:rPr>
          <w:rFonts w:ascii="Garamond" w:hAnsi="Garamond" w:cs="Arial"/>
          <w:sz w:val="20"/>
          <w:szCs w:val="20"/>
        </w:rPr>
        <w:t>Panels ma</w:t>
      </w:r>
      <w:r w:rsidR="00D0237F" w:rsidRPr="00390861">
        <w:rPr>
          <w:rFonts w:ascii="Garamond" w:hAnsi="Garamond" w:cs="Arial"/>
          <w:sz w:val="20"/>
          <w:szCs w:val="20"/>
        </w:rPr>
        <w:t>y include paper presentations.</w:t>
      </w:r>
    </w:p>
    <w:p w:rsidR="00660B6D" w:rsidRDefault="00E933AE">
      <w:pPr>
        <w:spacing w:after="40"/>
        <w:ind w:left="360" w:hanging="360"/>
        <w:rPr>
          <w:rFonts w:ascii="Garamond" w:hAnsi="Garamond"/>
          <w:sz w:val="20"/>
          <w:szCs w:val="20"/>
        </w:rPr>
      </w:pPr>
      <w:r w:rsidRPr="00390861">
        <w:sym w:font="Wingdings" w:char="F071"/>
      </w:r>
      <w:r w:rsidR="00F937BB" w:rsidRPr="00F937BB">
        <w:rPr>
          <w:rFonts w:ascii="Garamond" w:hAnsi="Garamond" w:cs="Arial"/>
          <w:sz w:val="20"/>
          <w:szCs w:val="20"/>
        </w:rPr>
        <w:t xml:space="preserve"> </w:t>
      </w:r>
      <w:r w:rsidR="0037788C">
        <w:rPr>
          <w:rFonts w:ascii="Garamond" w:hAnsi="Garamond" w:cs="Arial"/>
          <w:sz w:val="20"/>
          <w:szCs w:val="20"/>
        </w:rPr>
        <w:t xml:space="preserve">   </w:t>
      </w:r>
      <w:proofErr w:type="gramStart"/>
      <w:r w:rsidR="00F937BB" w:rsidRPr="00F937BB">
        <w:rPr>
          <w:rFonts w:ascii="Garamond" w:hAnsi="Garamond" w:cs="Arial"/>
          <w:b/>
          <w:sz w:val="20"/>
          <w:szCs w:val="20"/>
        </w:rPr>
        <w:t>Individual Presentation</w:t>
      </w:r>
      <w:r w:rsidR="00F937BB" w:rsidRPr="00F937BB">
        <w:rPr>
          <w:rFonts w:ascii="Garamond" w:hAnsi="Garamond" w:cs="Arial"/>
          <w:sz w:val="20"/>
          <w:szCs w:val="20"/>
        </w:rPr>
        <w:t xml:space="preserve"> (20 min.) to be combined with other speakers to form a 75-minute panel presentation.</w:t>
      </w:r>
      <w:proofErr w:type="gramEnd"/>
      <w:r w:rsidR="00F937BB" w:rsidRPr="00F937BB">
        <w:rPr>
          <w:rFonts w:ascii="Garamond" w:hAnsi="Garamond" w:cs="Arial"/>
          <w:sz w:val="20"/>
          <w:szCs w:val="20"/>
        </w:rPr>
        <w:t xml:space="preserve"> Acceptance depends on finding several presenters working on common themes or topics.  </w:t>
      </w:r>
      <w:r w:rsidR="00F937BB" w:rsidRPr="00F937BB">
        <w:rPr>
          <w:rFonts w:ascii="Garamond" w:hAnsi="Garamond" w:cs="Arial"/>
          <w:i/>
          <w:sz w:val="20"/>
          <w:szCs w:val="20"/>
        </w:rPr>
        <w:t>We encourage individual presenters to use</w:t>
      </w:r>
      <w:r w:rsidR="0037788C">
        <w:rPr>
          <w:rFonts w:ascii="Garamond" w:hAnsi="Garamond" w:cs="Arial"/>
          <w:i/>
          <w:sz w:val="20"/>
          <w:szCs w:val="20"/>
        </w:rPr>
        <w:t xml:space="preserve"> </w:t>
      </w:r>
      <w:r w:rsidR="00F937BB" w:rsidRPr="00F937BB">
        <w:rPr>
          <w:rFonts w:ascii="Garamond" w:hAnsi="Garamond" w:cs="Arial"/>
          <w:i/>
          <w:sz w:val="20"/>
          <w:szCs w:val="20"/>
        </w:rPr>
        <w:t xml:space="preserve">WLU’s </w:t>
      </w:r>
      <w:proofErr w:type="spellStart"/>
      <w:r w:rsidR="00F937BB" w:rsidRPr="00F937BB">
        <w:rPr>
          <w:rFonts w:ascii="Garamond" w:hAnsi="Garamond" w:cs="Arial"/>
          <w:i/>
          <w:sz w:val="20"/>
          <w:szCs w:val="20"/>
        </w:rPr>
        <w:t>Facebook</w:t>
      </w:r>
      <w:proofErr w:type="spellEnd"/>
      <w:r w:rsidR="00F937BB" w:rsidRPr="00F937BB">
        <w:rPr>
          <w:rFonts w:ascii="Garamond" w:hAnsi="Garamond" w:cs="Arial"/>
          <w:i/>
          <w:sz w:val="20"/>
          <w:szCs w:val="20"/>
        </w:rPr>
        <w:t xml:space="preserve"> site to coordinate a panel proposal with other speakers.</w:t>
      </w:r>
      <w:r w:rsidR="00F937BB" w:rsidRPr="00F937BB">
        <w:rPr>
          <w:rFonts w:ascii="Garamond" w:hAnsi="Garamond" w:cs="Arial"/>
          <w:sz w:val="20"/>
          <w:szCs w:val="20"/>
        </w:rPr>
        <w:t xml:space="preserve"> </w:t>
      </w:r>
    </w:p>
    <w:p w:rsidR="00337041" w:rsidRPr="00390861" w:rsidRDefault="00E933AE" w:rsidP="00390861">
      <w:pPr>
        <w:spacing w:after="40"/>
        <w:ind w:left="360" w:hanging="360"/>
        <w:rPr>
          <w:rFonts w:ascii="Garamond" w:hAnsi="Garamond" w:cs="Arial"/>
          <w:color w:val="2A2A2A"/>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Pr="00390861">
        <w:rPr>
          <w:rFonts w:ascii="Garamond" w:hAnsi="Garamond" w:cs="Arial"/>
          <w:sz w:val="20"/>
          <w:szCs w:val="20"/>
        </w:rPr>
        <w:tab/>
      </w:r>
      <w:proofErr w:type="gramStart"/>
      <w:r w:rsidR="00A30661" w:rsidRPr="00390861">
        <w:rPr>
          <w:rFonts w:ascii="Garamond" w:hAnsi="Garamond" w:cs="Arial"/>
          <w:b/>
          <w:sz w:val="20"/>
          <w:szCs w:val="20"/>
        </w:rPr>
        <w:t xml:space="preserve">Workshop </w:t>
      </w:r>
      <w:r w:rsidR="00A30661" w:rsidRPr="00390861">
        <w:rPr>
          <w:rFonts w:ascii="Garamond" w:hAnsi="Garamond" w:cs="Arial"/>
          <w:sz w:val="20"/>
          <w:szCs w:val="20"/>
        </w:rPr>
        <w:t>(75 min</w:t>
      </w:r>
      <w:r w:rsidR="00226312">
        <w:rPr>
          <w:rFonts w:ascii="Garamond" w:hAnsi="Garamond" w:cs="Arial"/>
          <w:sz w:val="20"/>
          <w:szCs w:val="20"/>
        </w:rPr>
        <w:t>.</w:t>
      </w:r>
      <w:r w:rsidR="00A30661" w:rsidRPr="00390861">
        <w:rPr>
          <w:rFonts w:ascii="Garamond" w:hAnsi="Garamond" w:cs="Arial"/>
          <w:sz w:val="20"/>
          <w:szCs w:val="20"/>
        </w:rPr>
        <w:t>)</w:t>
      </w:r>
      <w:r w:rsidR="00226312">
        <w:rPr>
          <w:rFonts w:ascii="Garamond" w:hAnsi="Garamond" w:cs="Arial"/>
          <w:sz w:val="20"/>
          <w:szCs w:val="20"/>
        </w:rPr>
        <w:t>.</w:t>
      </w:r>
      <w:proofErr w:type="gramEnd"/>
      <w:r w:rsidR="00A30661" w:rsidRPr="00390861">
        <w:rPr>
          <w:rFonts w:ascii="Garamond" w:hAnsi="Garamond" w:cs="Arial"/>
          <w:sz w:val="20"/>
          <w:szCs w:val="20"/>
        </w:rPr>
        <w:t xml:space="preserve"> </w:t>
      </w:r>
      <w:proofErr w:type="gramStart"/>
      <w:r w:rsidR="003E350B" w:rsidRPr="00390861">
        <w:rPr>
          <w:rFonts w:ascii="Garamond" w:hAnsi="Garamond" w:cs="Arial"/>
          <w:color w:val="2A2A2A"/>
          <w:sz w:val="20"/>
          <w:szCs w:val="20"/>
        </w:rPr>
        <w:t>Engages</w:t>
      </w:r>
      <w:r w:rsidR="00A30661" w:rsidRPr="00390861">
        <w:rPr>
          <w:rFonts w:ascii="Garamond" w:hAnsi="Garamond" w:cs="Arial"/>
          <w:color w:val="2A2A2A"/>
          <w:sz w:val="20"/>
          <w:szCs w:val="20"/>
        </w:rPr>
        <w:t xml:space="preserve"> participants in </w:t>
      </w:r>
      <w:r w:rsidR="003E350B" w:rsidRPr="00390861">
        <w:rPr>
          <w:rFonts w:ascii="Garamond" w:hAnsi="Garamond" w:cs="Arial"/>
          <w:color w:val="2A2A2A"/>
          <w:sz w:val="20"/>
          <w:szCs w:val="20"/>
        </w:rPr>
        <w:t>a firsthand experience, exploring evaluations, learning experiences</w:t>
      </w:r>
      <w:r w:rsidR="00226312">
        <w:rPr>
          <w:rFonts w:ascii="Garamond" w:hAnsi="Garamond" w:cs="Arial"/>
          <w:color w:val="2A2A2A"/>
          <w:sz w:val="20"/>
          <w:szCs w:val="20"/>
        </w:rPr>
        <w:t>,</w:t>
      </w:r>
      <w:r w:rsidR="003E350B" w:rsidRPr="00390861">
        <w:rPr>
          <w:rFonts w:ascii="Garamond" w:hAnsi="Garamond" w:cs="Arial"/>
          <w:color w:val="2A2A2A"/>
          <w:sz w:val="20"/>
          <w:szCs w:val="20"/>
        </w:rPr>
        <w:t xml:space="preserve"> or </w:t>
      </w:r>
      <w:r w:rsidR="00A30661" w:rsidRPr="00390861">
        <w:rPr>
          <w:rFonts w:ascii="Garamond" w:hAnsi="Garamond" w:cs="Arial"/>
          <w:color w:val="2A2A2A"/>
          <w:sz w:val="20"/>
          <w:szCs w:val="20"/>
        </w:rPr>
        <w:t>creative expression</w:t>
      </w:r>
      <w:r w:rsidR="003E350B" w:rsidRPr="00390861">
        <w:rPr>
          <w:rFonts w:ascii="Garamond" w:hAnsi="Garamond" w:cs="Arial"/>
          <w:color w:val="2A2A2A"/>
          <w:sz w:val="20"/>
          <w:szCs w:val="20"/>
        </w:rPr>
        <w:t>.</w:t>
      </w:r>
      <w:proofErr w:type="gramEnd"/>
    </w:p>
    <w:p w:rsidR="00283CC1" w:rsidRPr="00390861" w:rsidRDefault="00E933AE" w:rsidP="00390861">
      <w:pPr>
        <w:spacing w:after="40"/>
        <w:ind w:left="360" w:hanging="360"/>
        <w:rPr>
          <w:rFonts w:ascii="Garamond" w:hAnsi="Garamond" w:cs="Arial"/>
          <w:color w:val="2A2A2A"/>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Pr="00390861">
        <w:rPr>
          <w:rFonts w:ascii="Garamond" w:hAnsi="Garamond" w:cs="Arial"/>
          <w:sz w:val="20"/>
          <w:szCs w:val="20"/>
        </w:rPr>
        <w:tab/>
      </w:r>
      <w:proofErr w:type="gramStart"/>
      <w:r w:rsidR="00283CC1" w:rsidRPr="00390861">
        <w:rPr>
          <w:rFonts w:ascii="Garamond" w:hAnsi="Garamond" w:cs="Arial"/>
          <w:b/>
          <w:sz w:val="20"/>
          <w:szCs w:val="20"/>
        </w:rPr>
        <w:t xml:space="preserve">Conversation </w:t>
      </w:r>
      <w:r w:rsidR="00283CC1" w:rsidRPr="00390861">
        <w:rPr>
          <w:rFonts w:ascii="Garamond" w:hAnsi="Garamond" w:cs="Arial"/>
          <w:sz w:val="20"/>
          <w:szCs w:val="20"/>
        </w:rPr>
        <w:t>(75 min</w:t>
      </w:r>
      <w:r w:rsidR="00226312">
        <w:rPr>
          <w:rFonts w:ascii="Garamond" w:hAnsi="Garamond" w:cs="Arial"/>
          <w:sz w:val="20"/>
          <w:szCs w:val="20"/>
        </w:rPr>
        <w:t>.</w:t>
      </w:r>
      <w:r w:rsidR="00283CC1" w:rsidRPr="00390861">
        <w:rPr>
          <w:rFonts w:ascii="Garamond" w:hAnsi="Garamond" w:cs="Arial"/>
          <w:sz w:val="20"/>
          <w:szCs w:val="20"/>
        </w:rPr>
        <w:t>)</w:t>
      </w:r>
      <w:r w:rsidR="00226312">
        <w:rPr>
          <w:rFonts w:ascii="Garamond" w:hAnsi="Garamond" w:cs="Arial"/>
          <w:sz w:val="20"/>
          <w:szCs w:val="20"/>
        </w:rPr>
        <w:t>.</w:t>
      </w:r>
      <w:proofErr w:type="gramEnd"/>
      <w:r w:rsidR="00283CC1" w:rsidRPr="00390861">
        <w:rPr>
          <w:rFonts w:ascii="Garamond" w:hAnsi="Garamond" w:cs="Arial"/>
          <w:sz w:val="20"/>
          <w:szCs w:val="20"/>
        </w:rPr>
        <w:t xml:space="preserve"> </w:t>
      </w:r>
      <w:r w:rsidR="00B9145A" w:rsidRPr="00390861">
        <w:rPr>
          <w:rFonts w:ascii="Garamond" w:hAnsi="Garamond" w:cs="Arial"/>
          <w:sz w:val="20"/>
          <w:szCs w:val="20"/>
        </w:rPr>
        <w:t>Provides</w:t>
      </w:r>
      <w:r w:rsidR="003E350B" w:rsidRPr="00390861">
        <w:rPr>
          <w:rFonts w:ascii="Garamond" w:hAnsi="Garamond" w:cs="Arial"/>
          <w:sz w:val="20"/>
          <w:szCs w:val="20"/>
        </w:rPr>
        <w:t xml:space="preserve"> participants with extended discussion around a theme or issue</w:t>
      </w:r>
      <w:r w:rsidR="00226312">
        <w:rPr>
          <w:rFonts w:ascii="Garamond" w:hAnsi="Garamond" w:cs="Arial"/>
          <w:sz w:val="20"/>
          <w:szCs w:val="20"/>
        </w:rPr>
        <w:t>;</w:t>
      </w:r>
      <w:r w:rsidR="003E350B" w:rsidRPr="00390861">
        <w:rPr>
          <w:rFonts w:ascii="Garamond" w:hAnsi="Garamond" w:cs="Arial"/>
          <w:sz w:val="20"/>
          <w:szCs w:val="20"/>
        </w:rPr>
        <w:t xml:space="preserve"> </w:t>
      </w:r>
      <w:r w:rsidR="00226312">
        <w:rPr>
          <w:rFonts w:ascii="Garamond" w:hAnsi="Garamond" w:cs="Arial"/>
          <w:sz w:val="20"/>
          <w:szCs w:val="20"/>
        </w:rPr>
        <w:t>is</w:t>
      </w:r>
      <w:r w:rsidR="003E350B" w:rsidRPr="00390861">
        <w:rPr>
          <w:rFonts w:ascii="Garamond" w:hAnsi="Garamond" w:cs="Arial"/>
          <w:sz w:val="20"/>
          <w:szCs w:val="20"/>
        </w:rPr>
        <w:t xml:space="preserve"> initiated by </w:t>
      </w:r>
      <w:r w:rsidR="00226312">
        <w:rPr>
          <w:rFonts w:ascii="Garamond" w:hAnsi="Garamond" w:cs="Arial"/>
          <w:sz w:val="20"/>
          <w:szCs w:val="20"/>
        </w:rPr>
        <w:t xml:space="preserve">a </w:t>
      </w:r>
      <w:r w:rsidR="00B9145A" w:rsidRPr="00390861">
        <w:rPr>
          <w:rFonts w:ascii="Garamond" w:hAnsi="Garamond" w:cs="Arial"/>
          <w:sz w:val="20"/>
          <w:szCs w:val="20"/>
        </w:rPr>
        <w:t>brief panel discussion,</w:t>
      </w:r>
      <w:r w:rsidR="003E350B" w:rsidRPr="00390861">
        <w:rPr>
          <w:rFonts w:ascii="Garamond" w:hAnsi="Garamond" w:cs="Arial"/>
          <w:sz w:val="20"/>
          <w:szCs w:val="20"/>
        </w:rPr>
        <w:t xml:space="preserve"> s</w:t>
      </w:r>
      <w:r w:rsidR="00B9145A" w:rsidRPr="00390861">
        <w:rPr>
          <w:rFonts w:ascii="Garamond" w:hAnsi="Garamond" w:cs="Arial"/>
          <w:sz w:val="20"/>
          <w:szCs w:val="20"/>
        </w:rPr>
        <w:t>tudent work</w:t>
      </w:r>
      <w:r w:rsidR="00226312">
        <w:rPr>
          <w:rFonts w:ascii="Garamond" w:hAnsi="Garamond" w:cs="Arial"/>
          <w:sz w:val="20"/>
          <w:szCs w:val="20"/>
        </w:rPr>
        <w:t>,</w:t>
      </w:r>
      <w:r w:rsidR="00B9145A" w:rsidRPr="00390861">
        <w:rPr>
          <w:rFonts w:ascii="Garamond" w:hAnsi="Garamond" w:cs="Arial"/>
          <w:sz w:val="20"/>
          <w:szCs w:val="20"/>
        </w:rPr>
        <w:t xml:space="preserve"> or other engagement</w:t>
      </w:r>
      <w:r w:rsidR="003E350B" w:rsidRPr="00390861">
        <w:rPr>
          <w:rFonts w:ascii="Garamond" w:hAnsi="Garamond" w:cs="Arial"/>
          <w:sz w:val="20"/>
          <w:szCs w:val="20"/>
        </w:rPr>
        <w:t xml:space="preserve">. </w:t>
      </w:r>
      <w:r w:rsidR="00B9145A" w:rsidRPr="00390861">
        <w:rPr>
          <w:rFonts w:ascii="Garamond" w:hAnsi="Garamond" w:cs="Arial"/>
          <w:sz w:val="20"/>
          <w:szCs w:val="20"/>
        </w:rPr>
        <w:t>Might also</w:t>
      </w:r>
      <w:r w:rsidR="003E350B" w:rsidRPr="00390861">
        <w:rPr>
          <w:rFonts w:ascii="Garamond" w:hAnsi="Garamond" w:cs="Arial"/>
          <w:sz w:val="20"/>
          <w:szCs w:val="20"/>
        </w:rPr>
        <w:t xml:space="preserve"> focus on a scholar, teacher, or author’s work.  </w:t>
      </w:r>
    </w:p>
    <w:p w:rsidR="00660B6D" w:rsidRDefault="003820EC">
      <w:pPr>
        <w:pStyle w:val="ListParagraph"/>
        <w:numPr>
          <w:ilvl w:val="0"/>
          <w:numId w:val="18"/>
        </w:numPr>
        <w:spacing w:after="40"/>
        <w:contextualSpacing w:val="0"/>
        <w:rPr>
          <w:rFonts w:ascii="Garamond" w:hAnsi="Garamond" w:cs="Arial"/>
          <w:b/>
          <w:sz w:val="20"/>
          <w:szCs w:val="20"/>
        </w:rPr>
      </w:pPr>
      <w:r w:rsidRPr="00390861">
        <w:rPr>
          <w:rFonts w:ascii="Garamond" w:hAnsi="Garamond" w:cs="Arial"/>
          <w:b/>
          <w:sz w:val="20"/>
          <w:szCs w:val="20"/>
        </w:rPr>
        <w:t>Poster</w:t>
      </w:r>
      <w:r w:rsidR="00226312">
        <w:rPr>
          <w:rFonts w:ascii="Garamond" w:hAnsi="Garamond" w:cs="Arial"/>
          <w:b/>
          <w:sz w:val="20"/>
          <w:szCs w:val="20"/>
        </w:rPr>
        <w:t>.</w:t>
      </w:r>
      <w:r w:rsidR="00DD2291" w:rsidRPr="00390861">
        <w:rPr>
          <w:rFonts w:ascii="Garamond" w:hAnsi="Garamond" w:cs="Arial"/>
          <w:sz w:val="20"/>
          <w:szCs w:val="20"/>
        </w:rPr>
        <w:t xml:space="preserve"> </w:t>
      </w:r>
      <w:r w:rsidR="00226312">
        <w:rPr>
          <w:rFonts w:ascii="Garamond" w:hAnsi="Garamond" w:cs="Arial"/>
          <w:sz w:val="20"/>
          <w:szCs w:val="20"/>
        </w:rPr>
        <w:t>O</w:t>
      </w:r>
      <w:r w:rsidRPr="00390861">
        <w:rPr>
          <w:rFonts w:ascii="Garamond" w:hAnsi="Garamond" w:cs="Arial"/>
          <w:sz w:val="20"/>
          <w:szCs w:val="20"/>
        </w:rPr>
        <w:t>ffer</w:t>
      </w:r>
      <w:r w:rsidR="00DD2291" w:rsidRPr="00390861">
        <w:rPr>
          <w:rFonts w:ascii="Garamond" w:hAnsi="Garamond" w:cs="Arial"/>
          <w:sz w:val="20"/>
          <w:szCs w:val="20"/>
        </w:rPr>
        <w:t>s</w:t>
      </w:r>
      <w:r w:rsidRPr="00390861">
        <w:rPr>
          <w:rFonts w:ascii="Garamond" w:hAnsi="Garamond" w:cs="Arial"/>
          <w:sz w:val="20"/>
          <w:szCs w:val="20"/>
        </w:rPr>
        <w:t xml:space="preserve"> research and teaching ideas </w:t>
      </w:r>
      <w:r w:rsidR="00B9145A" w:rsidRPr="00390861">
        <w:rPr>
          <w:rFonts w:ascii="Garamond" w:hAnsi="Garamond" w:cs="Arial"/>
          <w:sz w:val="20"/>
          <w:szCs w:val="20"/>
        </w:rPr>
        <w:t>displayed on a</w:t>
      </w:r>
      <w:r w:rsidRPr="00390861">
        <w:rPr>
          <w:rFonts w:ascii="Garamond" w:hAnsi="Garamond" w:cs="Arial"/>
          <w:sz w:val="20"/>
          <w:szCs w:val="20"/>
        </w:rPr>
        <w:t xml:space="preserve"> poster or tri-fold </w:t>
      </w:r>
      <w:r w:rsidR="00B9145A" w:rsidRPr="00390861">
        <w:rPr>
          <w:rFonts w:ascii="Garamond" w:hAnsi="Garamond" w:cs="Arial"/>
          <w:sz w:val="20"/>
          <w:szCs w:val="20"/>
        </w:rPr>
        <w:t xml:space="preserve">with the </w:t>
      </w:r>
      <w:r w:rsidRPr="00390861">
        <w:rPr>
          <w:rFonts w:ascii="Garamond" w:hAnsi="Garamond" w:cs="Arial"/>
          <w:sz w:val="20"/>
          <w:szCs w:val="20"/>
        </w:rPr>
        <w:t xml:space="preserve">designers </w:t>
      </w:r>
      <w:r w:rsidR="00B9145A" w:rsidRPr="00390861">
        <w:rPr>
          <w:rFonts w:ascii="Garamond" w:hAnsi="Garamond" w:cs="Arial"/>
          <w:sz w:val="20"/>
          <w:szCs w:val="20"/>
        </w:rPr>
        <w:t xml:space="preserve">available to </w:t>
      </w:r>
      <w:r w:rsidRPr="00390861">
        <w:rPr>
          <w:rFonts w:ascii="Garamond" w:hAnsi="Garamond" w:cs="Arial"/>
          <w:sz w:val="20"/>
          <w:szCs w:val="20"/>
        </w:rPr>
        <w:t xml:space="preserve">engage participants in conversation about the </w:t>
      </w:r>
      <w:r w:rsidR="00B9145A" w:rsidRPr="00390861">
        <w:rPr>
          <w:rFonts w:ascii="Garamond" w:hAnsi="Garamond" w:cs="Arial"/>
          <w:sz w:val="20"/>
          <w:szCs w:val="20"/>
        </w:rPr>
        <w:t>poster</w:t>
      </w:r>
      <w:r w:rsidR="00226312">
        <w:rPr>
          <w:rFonts w:ascii="Garamond" w:hAnsi="Garamond" w:cs="Arial"/>
          <w:sz w:val="20"/>
          <w:szCs w:val="20"/>
        </w:rPr>
        <w:t>’s</w:t>
      </w:r>
      <w:r w:rsidR="00B9145A" w:rsidRPr="00390861">
        <w:rPr>
          <w:rFonts w:ascii="Garamond" w:hAnsi="Garamond" w:cs="Arial"/>
          <w:sz w:val="20"/>
          <w:szCs w:val="20"/>
        </w:rPr>
        <w:t xml:space="preserve"> content</w:t>
      </w:r>
      <w:r w:rsidRPr="00390861">
        <w:rPr>
          <w:rFonts w:ascii="Garamond" w:hAnsi="Garamond" w:cs="Arial"/>
          <w:sz w:val="20"/>
          <w:szCs w:val="20"/>
        </w:rPr>
        <w:t xml:space="preserve">. </w:t>
      </w:r>
      <w:r w:rsidR="00DD2291" w:rsidRPr="00390861">
        <w:rPr>
          <w:rFonts w:ascii="Garamond" w:hAnsi="Garamond" w:cs="Arial"/>
          <w:sz w:val="20"/>
          <w:szCs w:val="20"/>
        </w:rPr>
        <w:t xml:space="preserve">Posters </w:t>
      </w:r>
      <w:r w:rsidR="00337041" w:rsidRPr="00390861">
        <w:rPr>
          <w:rFonts w:ascii="Garamond" w:hAnsi="Garamond" w:cs="Arial"/>
          <w:sz w:val="20"/>
          <w:szCs w:val="20"/>
        </w:rPr>
        <w:t>will be</w:t>
      </w:r>
      <w:r w:rsidR="00DD2291" w:rsidRPr="00390861">
        <w:rPr>
          <w:rFonts w:ascii="Garamond" w:hAnsi="Garamond" w:cs="Arial"/>
          <w:sz w:val="20"/>
          <w:szCs w:val="20"/>
        </w:rPr>
        <w:t xml:space="preserve"> placed in one </w:t>
      </w:r>
      <w:r w:rsidR="00337041" w:rsidRPr="00390861">
        <w:rPr>
          <w:rFonts w:ascii="Garamond" w:hAnsi="Garamond" w:cs="Arial"/>
          <w:sz w:val="20"/>
          <w:szCs w:val="20"/>
        </w:rPr>
        <w:t>area during a specific time</w:t>
      </w:r>
      <w:r w:rsidR="00226312">
        <w:rPr>
          <w:rFonts w:ascii="Garamond" w:hAnsi="Garamond" w:cs="Arial"/>
          <w:sz w:val="20"/>
          <w:szCs w:val="20"/>
        </w:rPr>
        <w:t xml:space="preserve"> </w:t>
      </w:r>
      <w:r w:rsidR="00337041" w:rsidRPr="00390861">
        <w:rPr>
          <w:rFonts w:ascii="Garamond" w:hAnsi="Garamond" w:cs="Arial"/>
          <w:sz w:val="20"/>
          <w:szCs w:val="20"/>
        </w:rPr>
        <w:t>slot</w:t>
      </w:r>
      <w:r w:rsidR="00226312">
        <w:rPr>
          <w:rFonts w:ascii="Garamond" w:hAnsi="Garamond" w:cs="Arial"/>
          <w:sz w:val="20"/>
          <w:szCs w:val="20"/>
        </w:rPr>
        <w:t>,</w:t>
      </w:r>
      <w:r w:rsidR="00337041" w:rsidRPr="00390861">
        <w:rPr>
          <w:rFonts w:ascii="Garamond" w:hAnsi="Garamond" w:cs="Arial"/>
          <w:sz w:val="20"/>
          <w:szCs w:val="20"/>
        </w:rPr>
        <w:t xml:space="preserve"> </w:t>
      </w:r>
      <w:r w:rsidR="00DD2291" w:rsidRPr="00390861">
        <w:rPr>
          <w:rFonts w:ascii="Garamond" w:hAnsi="Garamond" w:cs="Arial"/>
          <w:sz w:val="20"/>
          <w:szCs w:val="20"/>
        </w:rPr>
        <w:t>allowing participants to engage in multiple brief conversations with a variety of presenters.</w:t>
      </w:r>
    </w:p>
    <w:p w:rsidR="00660B6D" w:rsidRDefault="00EB0761">
      <w:pPr>
        <w:spacing w:before="100" w:after="60"/>
        <w:rPr>
          <w:rFonts w:ascii="Garamond" w:hAnsi="Garamond" w:cs="Arial"/>
          <w:b/>
          <w:szCs w:val="22"/>
        </w:rPr>
      </w:pPr>
      <w:r w:rsidRPr="00390861">
        <w:rPr>
          <w:rFonts w:ascii="Garamond" w:hAnsi="Garamond" w:cs="Arial"/>
          <w:b/>
          <w:szCs w:val="22"/>
        </w:rPr>
        <w:t>Intended Audience (check two from the list):</w:t>
      </w:r>
    </w:p>
    <w:p w:rsidR="00C575B7" w:rsidRPr="00390861" w:rsidRDefault="00C575B7" w:rsidP="005A5F75">
      <w:pPr>
        <w:spacing w:before="100" w:after="60"/>
        <w:rPr>
          <w:rFonts w:ascii="Garamond" w:hAnsi="Garamond" w:cs="Arial"/>
          <w:szCs w:val="22"/>
        </w:rPr>
        <w:sectPr w:rsidR="00C575B7" w:rsidRPr="00390861" w:rsidSect="00755D39">
          <w:type w:val="continuous"/>
          <w:pgSz w:w="12240" w:h="15840"/>
          <w:pgMar w:top="432" w:right="864" w:bottom="432" w:left="864" w:header="720" w:footer="720" w:gutter="0"/>
          <w:cols w:space="720"/>
          <w:docGrid w:linePitch="360"/>
        </w:sectPr>
      </w:pPr>
    </w:p>
    <w:p w:rsidR="00C575B7" w:rsidRPr="00390861" w:rsidRDefault="00E32DF4" w:rsidP="00390861">
      <w:pPr>
        <w:spacing w:before="20"/>
        <w:rPr>
          <w:rFonts w:ascii="Garamond" w:hAnsi="Garamond" w:cs="Arial"/>
          <w:sz w:val="20"/>
          <w:szCs w:val="20"/>
        </w:rPr>
      </w:pPr>
      <w:r w:rsidRPr="00C575B7">
        <w:rPr>
          <w:rFonts w:ascii="Garamond" w:hAnsi="Garamond" w:cs="Arial"/>
          <w:szCs w:val="22"/>
        </w:rPr>
        <w:lastRenderedPageBreak/>
        <w:sym w:font="Wingdings" w:char="F071"/>
      </w:r>
      <w:r w:rsidR="00AB4F6C" w:rsidRPr="00C575B7">
        <w:rPr>
          <w:rFonts w:ascii="Garamond" w:hAnsi="Garamond" w:cs="Arial"/>
          <w:szCs w:val="22"/>
        </w:rPr>
        <w:t xml:space="preserve"> </w:t>
      </w:r>
      <w:r w:rsidR="005A5F75">
        <w:rPr>
          <w:rFonts w:ascii="Garamond" w:hAnsi="Garamond" w:cs="Arial"/>
          <w:szCs w:val="22"/>
        </w:rPr>
        <w:t xml:space="preserve"> </w:t>
      </w:r>
      <w:r w:rsidR="00AB4F6C" w:rsidRPr="00390861">
        <w:rPr>
          <w:rFonts w:ascii="Garamond" w:hAnsi="Garamond" w:cs="Arial"/>
          <w:sz w:val="20"/>
          <w:szCs w:val="20"/>
        </w:rPr>
        <w:t xml:space="preserve">Elementary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EB0761" w:rsidRPr="00390861">
        <w:rPr>
          <w:rFonts w:ascii="Garamond" w:hAnsi="Garamond" w:cs="Arial"/>
          <w:sz w:val="20"/>
          <w:szCs w:val="20"/>
        </w:rPr>
        <w:t xml:space="preserve"> </w:t>
      </w:r>
      <w:r w:rsidR="005A5F75">
        <w:rPr>
          <w:rFonts w:ascii="Garamond" w:hAnsi="Garamond" w:cs="Arial"/>
          <w:sz w:val="20"/>
          <w:szCs w:val="20"/>
        </w:rPr>
        <w:t xml:space="preserve">  </w:t>
      </w:r>
      <w:r w:rsidR="00EB0761" w:rsidRPr="00390861">
        <w:rPr>
          <w:rFonts w:ascii="Garamond" w:hAnsi="Garamond" w:cs="Arial"/>
          <w:sz w:val="20"/>
          <w:szCs w:val="20"/>
        </w:rPr>
        <w:t>Early Childhood</w:t>
      </w:r>
      <w:r w:rsidR="00AB4F6C" w:rsidRPr="00390861">
        <w:rPr>
          <w:rFonts w:ascii="Garamond" w:hAnsi="Garamond" w:cs="Arial"/>
          <w:sz w:val="20"/>
          <w:szCs w:val="20"/>
        </w:rPr>
        <w:t xml:space="preserve">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EB0761" w:rsidRPr="00390861">
        <w:rPr>
          <w:rFonts w:ascii="Garamond" w:hAnsi="Garamond" w:cs="Arial"/>
          <w:sz w:val="20"/>
          <w:szCs w:val="20"/>
        </w:rPr>
        <w:t xml:space="preserve"> </w:t>
      </w:r>
      <w:r w:rsidR="005A5F75">
        <w:rPr>
          <w:rFonts w:ascii="Garamond" w:hAnsi="Garamond" w:cs="Arial"/>
          <w:sz w:val="20"/>
          <w:szCs w:val="20"/>
        </w:rPr>
        <w:t xml:space="preserve">  </w:t>
      </w:r>
      <w:r w:rsidR="00EB0761" w:rsidRPr="00390861">
        <w:rPr>
          <w:rFonts w:ascii="Garamond" w:hAnsi="Garamond" w:cs="Arial"/>
          <w:sz w:val="20"/>
          <w:szCs w:val="20"/>
        </w:rPr>
        <w:t>Middle School</w:t>
      </w:r>
      <w:r w:rsidRPr="00390861">
        <w:rPr>
          <w:rFonts w:ascii="Garamond" w:hAnsi="Garamond" w:cs="Arial"/>
          <w:sz w:val="20"/>
          <w:szCs w:val="20"/>
        </w:rPr>
        <w:t xml:space="preserve"> </w:t>
      </w:r>
    </w:p>
    <w:p w:rsidR="00C575B7" w:rsidRPr="00390861" w:rsidRDefault="004E2D7F" w:rsidP="00390861">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005A5F75">
        <w:rPr>
          <w:rFonts w:ascii="Garamond" w:hAnsi="Garamond" w:cs="Arial"/>
          <w:sz w:val="20"/>
          <w:szCs w:val="20"/>
        </w:rPr>
        <w:t xml:space="preserve">  </w:t>
      </w:r>
      <w:r w:rsidRPr="00390861">
        <w:rPr>
          <w:rFonts w:ascii="Garamond" w:hAnsi="Garamond" w:cs="Arial"/>
          <w:sz w:val="20"/>
          <w:szCs w:val="20"/>
        </w:rPr>
        <w:t xml:space="preserve">High School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lastRenderedPageBreak/>
        <w:sym w:font="Wingdings" w:char="F071"/>
      </w:r>
      <w:r w:rsidR="00EB0761" w:rsidRPr="00390861">
        <w:rPr>
          <w:rFonts w:ascii="Garamond" w:hAnsi="Garamond" w:cs="Arial"/>
          <w:sz w:val="20"/>
          <w:szCs w:val="20"/>
        </w:rPr>
        <w:t xml:space="preserve"> </w:t>
      </w:r>
      <w:r w:rsidR="005A5F75">
        <w:rPr>
          <w:rFonts w:ascii="Garamond" w:hAnsi="Garamond" w:cs="Arial"/>
          <w:sz w:val="20"/>
          <w:szCs w:val="20"/>
        </w:rPr>
        <w:t xml:space="preserve"> </w:t>
      </w:r>
      <w:r w:rsidR="00EB0761" w:rsidRPr="00390861">
        <w:rPr>
          <w:rFonts w:ascii="Garamond" w:hAnsi="Garamond" w:cs="Arial"/>
          <w:sz w:val="20"/>
          <w:szCs w:val="20"/>
        </w:rPr>
        <w:t>New Teachers</w:t>
      </w:r>
      <w:r w:rsidRPr="00390861">
        <w:rPr>
          <w:rFonts w:ascii="Garamond" w:hAnsi="Garamond" w:cs="Arial"/>
          <w:sz w:val="20"/>
          <w:szCs w:val="20"/>
        </w:rPr>
        <w:t xml:space="preserve">  </w:t>
      </w:r>
    </w:p>
    <w:p w:rsidR="003E350B" w:rsidRPr="00390861" w:rsidRDefault="004E2D7F" w:rsidP="00390861">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005A5F75">
        <w:rPr>
          <w:rFonts w:ascii="Garamond" w:hAnsi="Garamond" w:cs="Arial"/>
          <w:sz w:val="20"/>
          <w:szCs w:val="20"/>
        </w:rPr>
        <w:t xml:space="preserve"> </w:t>
      </w:r>
      <w:r w:rsidRPr="00390861">
        <w:rPr>
          <w:rFonts w:ascii="Garamond" w:hAnsi="Garamond" w:cs="Arial"/>
          <w:sz w:val="20"/>
          <w:szCs w:val="20"/>
        </w:rPr>
        <w:t>Teacher Educators</w:t>
      </w:r>
    </w:p>
    <w:p w:rsidR="00C575B7" w:rsidRPr="00390861" w:rsidRDefault="004E2D7F" w:rsidP="00390861">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005A5F75">
        <w:rPr>
          <w:rFonts w:ascii="Garamond" w:hAnsi="Garamond" w:cs="Arial"/>
          <w:sz w:val="20"/>
          <w:szCs w:val="20"/>
        </w:rPr>
        <w:t xml:space="preserve"> </w:t>
      </w:r>
      <w:r w:rsidRPr="00390861">
        <w:rPr>
          <w:rFonts w:ascii="Garamond" w:hAnsi="Garamond" w:cs="Arial"/>
          <w:sz w:val="20"/>
          <w:szCs w:val="20"/>
        </w:rPr>
        <w:t xml:space="preserve">Administrators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00AB4F6C" w:rsidRPr="00390861">
        <w:rPr>
          <w:rFonts w:ascii="Garamond" w:hAnsi="Garamond" w:cs="Arial"/>
          <w:sz w:val="20"/>
          <w:szCs w:val="20"/>
        </w:rPr>
        <w:t xml:space="preserve"> </w:t>
      </w:r>
      <w:r w:rsidR="005A5F75">
        <w:rPr>
          <w:rFonts w:ascii="Garamond" w:hAnsi="Garamond" w:cs="Arial"/>
          <w:sz w:val="20"/>
          <w:szCs w:val="20"/>
        </w:rPr>
        <w:t xml:space="preserve"> </w:t>
      </w:r>
      <w:r w:rsidR="00EB0761" w:rsidRPr="00390861">
        <w:rPr>
          <w:rFonts w:ascii="Garamond" w:hAnsi="Garamond" w:cs="Arial"/>
          <w:sz w:val="20"/>
          <w:szCs w:val="20"/>
        </w:rPr>
        <w:t>Curriculum Specialist</w:t>
      </w:r>
      <w:r w:rsidR="00226312">
        <w:rPr>
          <w:rFonts w:ascii="Garamond" w:hAnsi="Garamond" w:cs="Arial"/>
          <w:sz w:val="20"/>
          <w:szCs w:val="20"/>
        </w:rPr>
        <w:t>s</w:t>
      </w:r>
      <w:r w:rsidR="00FF5ED3" w:rsidRPr="00390861">
        <w:rPr>
          <w:rFonts w:ascii="Garamond" w:hAnsi="Garamond" w:cs="Arial"/>
          <w:sz w:val="20"/>
          <w:szCs w:val="20"/>
        </w:rPr>
        <w:t xml:space="preserve">  </w:t>
      </w:r>
    </w:p>
    <w:p w:rsidR="00C575B7" w:rsidRPr="00390861" w:rsidRDefault="00E32DF4" w:rsidP="00390861">
      <w:pPr>
        <w:spacing w:before="20"/>
        <w:rPr>
          <w:rFonts w:ascii="Garamond" w:hAnsi="Garamond" w:cs="Arial"/>
          <w:sz w:val="20"/>
          <w:szCs w:val="20"/>
        </w:rPr>
      </w:pPr>
      <w:r w:rsidRPr="00390861">
        <w:rPr>
          <w:rFonts w:ascii="Garamond" w:hAnsi="Garamond" w:cs="Arial"/>
          <w:sz w:val="20"/>
          <w:szCs w:val="20"/>
        </w:rPr>
        <w:lastRenderedPageBreak/>
        <w:sym w:font="Wingdings" w:char="F071"/>
      </w:r>
      <w:r w:rsidR="00EB0761" w:rsidRPr="00390861">
        <w:rPr>
          <w:rFonts w:ascii="Garamond" w:hAnsi="Garamond" w:cs="Arial"/>
          <w:sz w:val="20"/>
          <w:szCs w:val="20"/>
        </w:rPr>
        <w:t xml:space="preserve"> </w:t>
      </w:r>
      <w:r w:rsidR="005A5F75">
        <w:rPr>
          <w:rFonts w:ascii="Garamond" w:hAnsi="Garamond" w:cs="Arial"/>
          <w:sz w:val="20"/>
          <w:szCs w:val="20"/>
        </w:rPr>
        <w:t xml:space="preserve"> </w:t>
      </w:r>
      <w:r w:rsidR="004E2D7F" w:rsidRPr="00390861">
        <w:rPr>
          <w:rFonts w:ascii="Garamond" w:hAnsi="Garamond" w:cs="Arial"/>
          <w:sz w:val="20"/>
          <w:szCs w:val="20"/>
        </w:rPr>
        <w:t xml:space="preserve">Adult Literacy/College </w:t>
      </w:r>
    </w:p>
    <w:p w:rsidR="00EB0761" w:rsidRPr="00390861" w:rsidRDefault="00E32DF4" w:rsidP="00390861">
      <w:pPr>
        <w:spacing w:before="20"/>
        <w:rPr>
          <w:rFonts w:ascii="Garamond" w:hAnsi="Garamond" w:cs="Arial"/>
          <w:sz w:val="20"/>
          <w:szCs w:val="20"/>
        </w:rPr>
      </w:pPr>
      <w:r w:rsidRPr="00390861">
        <w:rPr>
          <w:rFonts w:ascii="Garamond" w:hAnsi="Garamond" w:cs="Arial"/>
          <w:sz w:val="20"/>
          <w:szCs w:val="20"/>
        </w:rPr>
        <w:sym w:font="Wingdings" w:char="F071"/>
      </w:r>
      <w:r w:rsidRPr="00390861">
        <w:rPr>
          <w:rFonts w:ascii="Garamond" w:hAnsi="Garamond" w:cs="Arial"/>
          <w:sz w:val="20"/>
          <w:szCs w:val="20"/>
        </w:rPr>
        <w:t xml:space="preserve"> </w:t>
      </w:r>
      <w:r w:rsidR="005A5F75">
        <w:rPr>
          <w:rFonts w:ascii="Garamond" w:hAnsi="Garamond" w:cs="Arial"/>
          <w:sz w:val="20"/>
          <w:szCs w:val="20"/>
        </w:rPr>
        <w:t xml:space="preserve"> </w:t>
      </w:r>
      <w:r w:rsidR="004E2D7F" w:rsidRPr="00390861">
        <w:rPr>
          <w:rFonts w:ascii="Garamond" w:hAnsi="Garamond" w:cs="Arial"/>
          <w:sz w:val="20"/>
          <w:szCs w:val="20"/>
        </w:rPr>
        <w:t>Library/Media Specialist</w:t>
      </w:r>
      <w:r w:rsidR="00226312">
        <w:rPr>
          <w:rFonts w:ascii="Garamond" w:hAnsi="Garamond" w:cs="Arial"/>
          <w:sz w:val="20"/>
          <w:szCs w:val="20"/>
        </w:rPr>
        <w:t>s</w:t>
      </w:r>
    </w:p>
    <w:p w:rsidR="00C575B7" w:rsidRPr="00C575B7" w:rsidRDefault="00C575B7" w:rsidP="00C575B7">
      <w:pPr>
        <w:spacing w:before="60"/>
        <w:rPr>
          <w:rFonts w:ascii="Garamond" w:hAnsi="Garamond" w:cs="Arial"/>
          <w:b/>
          <w:color w:val="2A2A2A"/>
          <w:szCs w:val="22"/>
        </w:rPr>
        <w:sectPr w:rsidR="00C575B7" w:rsidRPr="00C575B7" w:rsidSect="005A5F75">
          <w:type w:val="continuous"/>
          <w:pgSz w:w="12240" w:h="15840"/>
          <w:pgMar w:top="720" w:right="864" w:bottom="432" w:left="864" w:header="720" w:footer="720" w:gutter="0"/>
          <w:cols w:num="3" w:space="720"/>
          <w:docGrid w:linePitch="360"/>
        </w:sectPr>
      </w:pPr>
    </w:p>
    <w:p w:rsidR="00D0237F" w:rsidRPr="00390861" w:rsidRDefault="00D0237F" w:rsidP="00C575B7">
      <w:pPr>
        <w:spacing w:before="100" w:after="60"/>
        <w:rPr>
          <w:rFonts w:ascii="Garamond" w:hAnsi="Garamond" w:cs="Arial"/>
          <w:b/>
          <w:color w:val="2A2A2A"/>
          <w:szCs w:val="22"/>
        </w:rPr>
      </w:pPr>
      <w:r w:rsidRPr="00390861">
        <w:rPr>
          <w:rFonts w:ascii="Garamond" w:hAnsi="Garamond" w:cs="Arial"/>
          <w:b/>
          <w:color w:val="2A2A2A"/>
          <w:szCs w:val="22"/>
        </w:rPr>
        <w:lastRenderedPageBreak/>
        <w:t>Conference Strands:</w:t>
      </w:r>
    </w:p>
    <w:p w:rsidR="00D0237F" w:rsidRPr="00390861" w:rsidRDefault="00D0237F" w:rsidP="00390861">
      <w:pPr>
        <w:pStyle w:val="ListParagraph"/>
        <w:numPr>
          <w:ilvl w:val="0"/>
          <w:numId w:val="17"/>
        </w:numPr>
        <w:rPr>
          <w:rFonts w:ascii="Garamond" w:hAnsi="Garamond" w:cs="Arial"/>
          <w:color w:val="2A2A2A"/>
          <w:sz w:val="20"/>
          <w:szCs w:val="20"/>
        </w:rPr>
      </w:pPr>
      <w:r w:rsidRPr="00390861">
        <w:rPr>
          <w:rFonts w:ascii="Garamond" w:hAnsi="Garamond" w:cs="Arial"/>
          <w:color w:val="2A2A2A"/>
          <w:sz w:val="20"/>
          <w:szCs w:val="20"/>
        </w:rPr>
        <w:t xml:space="preserve">Early Childhood </w:t>
      </w:r>
      <w:r w:rsidR="00226312">
        <w:rPr>
          <w:rFonts w:ascii="Garamond" w:hAnsi="Garamond" w:cs="Arial"/>
          <w:color w:val="2A2A2A"/>
          <w:sz w:val="20"/>
          <w:szCs w:val="20"/>
        </w:rPr>
        <w:t>(c</w:t>
      </w:r>
      <w:r w:rsidRPr="00390861">
        <w:rPr>
          <w:rFonts w:ascii="Garamond" w:hAnsi="Garamond" w:cs="Arial"/>
          <w:color w:val="2A2A2A"/>
          <w:sz w:val="20"/>
          <w:szCs w:val="20"/>
        </w:rPr>
        <w:t>osponsored by the NCTE Early Childhood Educators Assembly</w:t>
      </w:r>
      <w:r w:rsidR="00226312">
        <w:rPr>
          <w:rFonts w:ascii="Garamond" w:hAnsi="Garamond" w:cs="Arial"/>
          <w:color w:val="2A2A2A"/>
          <w:sz w:val="20"/>
          <w:szCs w:val="20"/>
        </w:rPr>
        <w:t>;</w:t>
      </w:r>
      <w:r w:rsidR="000D54D5" w:rsidRPr="00390861">
        <w:rPr>
          <w:rFonts w:ascii="Garamond" w:hAnsi="Garamond" w:cs="Arial"/>
          <w:color w:val="2A2A2A"/>
          <w:sz w:val="20"/>
          <w:szCs w:val="20"/>
        </w:rPr>
        <w:t xml:space="preserve"> </w:t>
      </w:r>
      <w:r w:rsidR="00226312">
        <w:rPr>
          <w:rFonts w:ascii="Garamond" w:hAnsi="Garamond" w:cs="Arial"/>
          <w:color w:val="2A2A2A"/>
          <w:sz w:val="20"/>
          <w:szCs w:val="20"/>
        </w:rPr>
        <w:t>s</w:t>
      </w:r>
      <w:r w:rsidR="000D54D5" w:rsidRPr="00390861">
        <w:rPr>
          <w:rFonts w:ascii="Garamond" w:hAnsi="Garamond" w:cs="Arial"/>
          <w:color w:val="2A2A2A"/>
          <w:sz w:val="20"/>
          <w:szCs w:val="20"/>
        </w:rPr>
        <w:t>ee description above)</w:t>
      </w:r>
    </w:p>
    <w:p w:rsidR="00C575B7" w:rsidRPr="00390861" w:rsidRDefault="00C575B7" w:rsidP="00390861">
      <w:pPr>
        <w:pStyle w:val="ListParagraph"/>
        <w:numPr>
          <w:ilvl w:val="0"/>
          <w:numId w:val="17"/>
        </w:numPr>
        <w:rPr>
          <w:rFonts w:ascii="Garamond" w:hAnsi="Garamond" w:cs="Arial"/>
          <w:color w:val="2A2A2A"/>
          <w:sz w:val="20"/>
          <w:szCs w:val="20"/>
        </w:rPr>
      </w:pPr>
      <w:r w:rsidRPr="00390861">
        <w:rPr>
          <w:rFonts w:ascii="Garamond" w:hAnsi="Garamond" w:cs="Arial"/>
          <w:color w:val="2A2A2A"/>
          <w:sz w:val="20"/>
          <w:szCs w:val="20"/>
        </w:rPr>
        <w:t>OTHER strand or theme</w:t>
      </w:r>
      <w:r w:rsidRPr="00390861">
        <w:rPr>
          <w:rFonts w:ascii="Garamond" w:hAnsi="Garamond" w:cs="Arial"/>
          <w:color w:val="2A2A2A"/>
          <w:sz w:val="20"/>
          <w:szCs w:val="20"/>
        </w:rPr>
        <w:tab/>
      </w:r>
    </w:p>
    <w:p w:rsidR="00C575B7" w:rsidRPr="00390861" w:rsidRDefault="00C575B7" w:rsidP="00390861">
      <w:pPr>
        <w:pStyle w:val="ListParagraph"/>
        <w:numPr>
          <w:ilvl w:val="0"/>
          <w:numId w:val="17"/>
        </w:numPr>
        <w:rPr>
          <w:rFonts w:ascii="Garamond" w:hAnsi="Garamond" w:cs="Arial"/>
          <w:color w:val="2A2A2A"/>
          <w:sz w:val="20"/>
          <w:szCs w:val="20"/>
        </w:rPr>
        <w:sectPr w:rsidR="00C575B7" w:rsidRPr="00390861" w:rsidSect="005A5F75">
          <w:type w:val="continuous"/>
          <w:pgSz w:w="12240" w:h="15840"/>
          <w:pgMar w:top="720" w:right="864" w:bottom="432" w:left="864" w:header="720" w:footer="720" w:gutter="0"/>
          <w:cols w:space="720"/>
          <w:docGrid w:linePitch="360"/>
        </w:sectPr>
      </w:pPr>
    </w:p>
    <w:p w:rsidR="00660B6D" w:rsidRDefault="00C575B7">
      <w:pPr>
        <w:rPr>
          <w:rFonts w:ascii="Garamond" w:hAnsi="Garamond" w:cs="Arial"/>
          <w:sz w:val="20"/>
          <w:szCs w:val="20"/>
        </w:rPr>
      </w:pPr>
      <w:r w:rsidRPr="00390861">
        <w:rPr>
          <w:rFonts w:ascii="Garamond" w:hAnsi="Garamond" w:cs="Arial"/>
          <w:sz w:val="20"/>
          <w:szCs w:val="20"/>
        </w:rPr>
        <w:lastRenderedPageBreak/>
        <w:sym w:font="Wingdings" w:char="F071"/>
      </w:r>
      <w:r w:rsidRPr="00390861">
        <w:rPr>
          <w:rFonts w:ascii="Garamond" w:hAnsi="Garamond" w:cs="Arial"/>
          <w:sz w:val="20"/>
          <w:szCs w:val="20"/>
        </w:rPr>
        <w:t xml:space="preserve"> </w:t>
      </w:r>
      <w:r w:rsidR="005A5F75">
        <w:rPr>
          <w:rFonts w:ascii="Garamond" w:hAnsi="Garamond" w:cs="Arial"/>
          <w:sz w:val="20"/>
          <w:szCs w:val="20"/>
        </w:rPr>
        <w:t xml:space="preserve">   </w:t>
      </w:r>
      <w:r w:rsidR="00F937BB" w:rsidRPr="00F937BB">
        <w:rPr>
          <w:rFonts w:ascii="Garamond" w:hAnsi="Garamond" w:cs="Arial"/>
          <w:sz w:val="20"/>
          <w:szCs w:val="20"/>
        </w:rPr>
        <w:t xml:space="preserve">Teacher to Teacher </w:t>
      </w:r>
      <w:r w:rsidRPr="00390861">
        <w:rPr>
          <w:rFonts w:ascii="Garamond" w:hAnsi="Garamond" w:cs="Arial"/>
          <w:sz w:val="20"/>
          <w:szCs w:val="20"/>
        </w:rPr>
        <w:t>(</w:t>
      </w:r>
      <w:r w:rsidR="00C95796">
        <w:rPr>
          <w:rFonts w:ascii="Garamond" w:hAnsi="Garamond" w:cs="Arial"/>
          <w:sz w:val="20"/>
          <w:szCs w:val="20"/>
        </w:rPr>
        <w:t>s</w:t>
      </w:r>
      <w:r w:rsidRPr="00390861">
        <w:rPr>
          <w:rFonts w:ascii="Garamond" w:hAnsi="Garamond" w:cs="Arial"/>
          <w:sz w:val="20"/>
          <w:szCs w:val="20"/>
        </w:rPr>
        <w:t>ee description above)</w:t>
      </w:r>
    </w:p>
    <w:p w:rsidR="00C575B7" w:rsidRPr="00390861" w:rsidRDefault="00C575B7" w:rsidP="00C575B7">
      <w:pPr>
        <w:spacing w:before="100"/>
        <w:rPr>
          <w:rFonts w:ascii="Garamond" w:hAnsi="Garamond" w:cs="Arial"/>
          <w:b/>
          <w:szCs w:val="22"/>
        </w:rPr>
      </w:pPr>
      <w:r w:rsidRPr="00390861">
        <w:rPr>
          <w:rFonts w:ascii="Garamond" w:hAnsi="Garamond" w:cs="Arial"/>
          <w:b/>
          <w:szCs w:val="22"/>
        </w:rPr>
        <w:t>Condensed Description</w:t>
      </w:r>
      <w:r w:rsidR="00C95796">
        <w:rPr>
          <w:rFonts w:ascii="Garamond" w:hAnsi="Garamond" w:cs="Arial"/>
          <w:b/>
          <w:szCs w:val="22"/>
        </w:rPr>
        <w:t xml:space="preserve"> of Your Session</w:t>
      </w:r>
      <w:r w:rsidRPr="00390861">
        <w:rPr>
          <w:rFonts w:ascii="Garamond" w:hAnsi="Garamond" w:cs="Arial"/>
          <w:b/>
          <w:szCs w:val="22"/>
        </w:rPr>
        <w:t xml:space="preserve"> (up to 50 words for the program):</w:t>
      </w:r>
    </w:p>
    <w:tbl>
      <w:tblPr>
        <w:tblStyle w:val="TableGrid"/>
        <w:tblW w:w="0" w:type="auto"/>
        <w:tblInd w:w="108" w:type="dxa"/>
        <w:tblLook w:val="04A0"/>
      </w:tblPr>
      <w:tblGrid>
        <w:gridCol w:w="10620"/>
      </w:tblGrid>
      <w:tr w:rsidR="00C575B7" w:rsidRPr="000D54D5" w:rsidTr="00C575B7">
        <w:tc>
          <w:tcPr>
            <w:tcW w:w="10800" w:type="dxa"/>
          </w:tcPr>
          <w:p w:rsidR="00C575B7" w:rsidRDefault="00C575B7" w:rsidP="00C575B7">
            <w:pPr>
              <w:rPr>
                <w:rFonts w:ascii="Garamond" w:hAnsi="Garamond" w:cs="Arial"/>
                <w:b/>
                <w:sz w:val="20"/>
                <w:szCs w:val="20"/>
              </w:rPr>
            </w:pPr>
          </w:p>
          <w:p w:rsidR="00C575B7" w:rsidRPr="000D54D5" w:rsidRDefault="00C575B7" w:rsidP="00C575B7">
            <w:pPr>
              <w:rPr>
                <w:rFonts w:ascii="Garamond" w:hAnsi="Garamond" w:cs="Arial"/>
                <w:b/>
                <w:sz w:val="20"/>
                <w:szCs w:val="20"/>
              </w:rPr>
            </w:pPr>
          </w:p>
        </w:tc>
      </w:tr>
    </w:tbl>
    <w:p w:rsidR="00C575B7" w:rsidRPr="00C575B7" w:rsidRDefault="00C575B7" w:rsidP="00C575B7">
      <w:pPr>
        <w:rPr>
          <w:rFonts w:ascii="Garamond" w:hAnsi="Garamond" w:cs="Arial"/>
          <w:b/>
          <w:sz w:val="16"/>
          <w:szCs w:val="16"/>
        </w:rPr>
      </w:pPr>
    </w:p>
    <w:p w:rsidR="00390861" w:rsidRPr="000D54D5" w:rsidRDefault="00390861" w:rsidP="00390861">
      <w:pPr>
        <w:rPr>
          <w:rFonts w:ascii="Garamond" w:hAnsi="Garamond" w:cs="Arial"/>
          <w:b/>
          <w:sz w:val="20"/>
          <w:szCs w:val="20"/>
        </w:rPr>
      </w:pPr>
      <w:r w:rsidRPr="000D54D5">
        <w:rPr>
          <w:rFonts w:ascii="Garamond" w:hAnsi="Garamond" w:cs="Arial"/>
          <w:b/>
          <w:sz w:val="20"/>
          <w:szCs w:val="20"/>
        </w:rPr>
        <w:t xml:space="preserve">Contact Information:  </w:t>
      </w:r>
      <w:r w:rsidRPr="000D54D5">
        <w:rPr>
          <w:rFonts w:ascii="Garamond" w:hAnsi="Garamond" w:cs="Arial"/>
          <w:b/>
          <w:sz w:val="20"/>
          <w:szCs w:val="20"/>
        </w:rPr>
        <w:tab/>
      </w:r>
      <w:r w:rsidRPr="000D54D5">
        <w:rPr>
          <w:rFonts w:ascii="Garamond" w:hAnsi="Garamond" w:cs="Arial"/>
          <w:b/>
          <w:sz w:val="20"/>
          <w:szCs w:val="20"/>
        </w:rPr>
        <w:tab/>
      </w:r>
    </w:p>
    <w:tbl>
      <w:tblPr>
        <w:tblStyle w:val="TableGrid"/>
        <w:tblW w:w="0" w:type="auto"/>
        <w:tblInd w:w="108" w:type="dxa"/>
        <w:tblLook w:val="04A0"/>
      </w:tblPr>
      <w:tblGrid>
        <w:gridCol w:w="6104"/>
        <w:gridCol w:w="4516"/>
      </w:tblGrid>
      <w:tr w:rsidR="00390861" w:rsidRPr="000D54D5" w:rsidTr="003050F7">
        <w:tc>
          <w:tcPr>
            <w:tcW w:w="10800" w:type="dxa"/>
            <w:gridSpan w:val="2"/>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Name</w:t>
            </w:r>
          </w:p>
        </w:tc>
      </w:tr>
      <w:tr w:rsidR="00390861" w:rsidRPr="000D54D5" w:rsidTr="003050F7">
        <w:tc>
          <w:tcPr>
            <w:tcW w:w="10800" w:type="dxa"/>
            <w:gridSpan w:val="2"/>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Mailing Address</w:t>
            </w:r>
          </w:p>
        </w:tc>
      </w:tr>
      <w:tr w:rsidR="00390861" w:rsidRPr="000D54D5" w:rsidTr="003050F7">
        <w:tc>
          <w:tcPr>
            <w:tcW w:w="6210" w:type="dxa"/>
            <w:tcBorders>
              <w:right w:val="nil"/>
            </w:tcBorders>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Email</w:t>
            </w:r>
          </w:p>
        </w:tc>
        <w:tc>
          <w:tcPr>
            <w:tcW w:w="4590" w:type="dxa"/>
            <w:tcBorders>
              <w:left w:val="nil"/>
            </w:tcBorders>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 xml:space="preserve">Phone    </w:t>
            </w:r>
          </w:p>
        </w:tc>
      </w:tr>
      <w:tr w:rsidR="00390861" w:rsidRPr="000D54D5" w:rsidTr="003050F7">
        <w:tc>
          <w:tcPr>
            <w:tcW w:w="10800" w:type="dxa"/>
            <w:gridSpan w:val="2"/>
            <w:tcBorders>
              <w:bottom w:val="single" w:sz="4" w:space="0" w:color="auto"/>
            </w:tcBorders>
          </w:tcPr>
          <w:p w:rsidR="00390861" w:rsidRPr="000D54D5" w:rsidRDefault="00390861" w:rsidP="003050F7">
            <w:pPr>
              <w:spacing w:before="100"/>
              <w:rPr>
                <w:rFonts w:ascii="Garamond" w:hAnsi="Garamond" w:cs="Arial"/>
                <w:sz w:val="20"/>
                <w:szCs w:val="20"/>
              </w:rPr>
            </w:pPr>
            <w:r w:rsidRPr="000D54D5">
              <w:rPr>
                <w:rFonts w:ascii="Garamond" w:hAnsi="Garamond" w:cs="Arial"/>
                <w:sz w:val="20"/>
                <w:szCs w:val="20"/>
              </w:rPr>
              <w:t>Institutional Affiliation</w:t>
            </w:r>
          </w:p>
        </w:tc>
      </w:tr>
    </w:tbl>
    <w:p w:rsidR="000D54D5" w:rsidRPr="00390861" w:rsidRDefault="000D54D5" w:rsidP="00390861">
      <w:pPr>
        <w:spacing w:before="60"/>
        <w:rPr>
          <w:rFonts w:ascii="Garamond" w:hAnsi="Garamond" w:cs="Arial"/>
          <w:b/>
          <w:color w:val="800000"/>
          <w:szCs w:val="22"/>
        </w:rPr>
      </w:pPr>
      <w:r w:rsidRPr="00390861">
        <w:rPr>
          <w:rFonts w:ascii="Garamond" w:hAnsi="Garamond" w:cs="Arial"/>
          <w:b/>
          <w:szCs w:val="22"/>
        </w:rPr>
        <w:t>Program Presentation Description</w:t>
      </w:r>
      <w:r w:rsidRPr="00390861">
        <w:rPr>
          <w:rFonts w:ascii="Garamond" w:hAnsi="Garamond" w:cs="Arial"/>
          <w:b/>
          <w:color w:val="800000"/>
          <w:szCs w:val="22"/>
        </w:rPr>
        <w:t xml:space="preserve"> (Please follow these guidelines for a complete proposal):</w:t>
      </w:r>
    </w:p>
    <w:p w:rsidR="000D54D5" w:rsidRPr="00390861" w:rsidRDefault="000D54D5" w:rsidP="000D54D5">
      <w:pPr>
        <w:rPr>
          <w:rFonts w:ascii="Garamond" w:hAnsi="Garamond" w:cs="Arial"/>
          <w:i/>
          <w:szCs w:val="22"/>
        </w:rPr>
      </w:pPr>
      <w:r w:rsidRPr="00390861">
        <w:rPr>
          <w:rFonts w:ascii="Garamond" w:hAnsi="Garamond" w:cs="Arial"/>
          <w:szCs w:val="22"/>
        </w:rPr>
        <w:t>Please attach a brief description of the presentation</w:t>
      </w:r>
      <w:r w:rsidR="00084431">
        <w:rPr>
          <w:rFonts w:ascii="Garamond" w:hAnsi="Garamond" w:cs="Arial"/>
          <w:szCs w:val="22"/>
        </w:rPr>
        <w:t xml:space="preserve"> </w:t>
      </w:r>
      <w:r w:rsidR="00084431" w:rsidRPr="00390861">
        <w:rPr>
          <w:rFonts w:ascii="Garamond" w:hAnsi="Garamond" w:cs="Arial"/>
          <w:szCs w:val="22"/>
        </w:rPr>
        <w:t>(max</w:t>
      </w:r>
      <w:r w:rsidR="00084431">
        <w:rPr>
          <w:rFonts w:ascii="Garamond" w:hAnsi="Garamond" w:cs="Arial"/>
          <w:szCs w:val="22"/>
        </w:rPr>
        <w:t>.</w:t>
      </w:r>
      <w:r w:rsidR="00084431" w:rsidRPr="00390861">
        <w:rPr>
          <w:rFonts w:ascii="Garamond" w:hAnsi="Garamond" w:cs="Arial"/>
          <w:szCs w:val="22"/>
        </w:rPr>
        <w:t xml:space="preserve"> 3 pages</w:t>
      </w:r>
      <w:r w:rsidR="00084431">
        <w:rPr>
          <w:rFonts w:ascii="Garamond" w:hAnsi="Garamond" w:cs="Arial"/>
          <w:szCs w:val="22"/>
        </w:rPr>
        <w:t>)</w:t>
      </w:r>
      <w:r w:rsidRPr="00390861">
        <w:rPr>
          <w:rFonts w:ascii="Garamond" w:hAnsi="Garamond" w:cs="Arial"/>
          <w:szCs w:val="22"/>
        </w:rPr>
        <w:t xml:space="preserve">.  On the first page, include the name, address, email, and affiliation for each presenter.  On the following pages, provide a </w:t>
      </w:r>
      <w:r w:rsidRPr="00390861">
        <w:rPr>
          <w:rFonts w:ascii="Garamond" w:hAnsi="Garamond" w:cs="Arial"/>
          <w:b/>
          <w:szCs w:val="22"/>
        </w:rPr>
        <w:t>specific description</w:t>
      </w:r>
      <w:r w:rsidRPr="00390861">
        <w:rPr>
          <w:rFonts w:ascii="Garamond" w:hAnsi="Garamond" w:cs="Arial"/>
          <w:szCs w:val="22"/>
        </w:rPr>
        <w:t xml:space="preserve"> including:  (1) </w:t>
      </w:r>
      <w:r w:rsidR="004853EF">
        <w:rPr>
          <w:rFonts w:ascii="Garamond" w:hAnsi="Garamond" w:cs="Arial"/>
          <w:szCs w:val="22"/>
        </w:rPr>
        <w:t>p</w:t>
      </w:r>
      <w:r w:rsidRPr="00390861">
        <w:rPr>
          <w:rFonts w:ascii="Garamond" w:hAnsi="Garamond" w:cs="Arial"/>
          <w:szCs w:val="22"/>
        </w:rPr>
        <w:t>resentation rationale</w:t>
      </w:r>
      <w:r w:rsidR="004853EF">
        <w:rPr>
          <w:rFonts w:ascii="Garamond" w:hAnsi="Garamond" w:cs="Arial"/>
          <w:szCs w:val="22"/>
        </w:rPr>
        <w:t>;</w:t>
      </w:r>
      <w:r w:rsidRPr="00390861">
        <w:rPr>
          <w:rFonts w:ascii="Garamond" w:hAnsi="Garamond" w:cs="Arial"/>
          <w:szCs w:val="22"/>
        </w:rPr>
        <w:t xml:space="preserve"> (2) </w:t>
      </w:r>
      <w:r w:rsidR="004853EF">
        <w:rPr>
          <w:rFonts w:ascii="Garamond" w:hAnsi="Garamond" w:cs="Arial"/>
          <w:szCs w:val="22"/>
        </w:rPr>
        <w:t>t</w:t>
      </w:r>
      <w:r w:rsidRPr="00390861">
        <w:rPr>
          <w:rFonts w:ascii="Garamond" w:hAnsi="Garamond" w:cs="Arial"/>
          <w:szCs w:val="22"/>
        </w:rPr>
        <w:t>heoretical frameworks/educational significance</w:t>
      </w:r>
      <w:r w:rsidR="004853EF">
        <w:rPr>
          <w:rFonts w:ascii="Garamond" w:hAnsi="Garamond" w:cs="Arial"/>
          <w:szCs w:val="22"/>
        </w:rPr>
        <w:t>;</w:t>
      </w:r>
      <w:r w:rsidRPr="00390861">
        <w:rPr>
          <w:rFonts w:ascii="Garamond" w:hAnsi="Garamond" w:cs="Arial"/>
          <w:szCs w:val="22"/>
        </w:rPr>
        <w:t xml:space="preserve"> (3) </w:t>
      </w:r>
      <w:r w:rsidR="004853EF">
        <w:rPr>
          <w:rFonts w:ascii="Garamond" w:hAnsi="Garamond" w:cs="Arial"/>
          <w:szCs w:val="22"/>
        </w:rPr>
        <w:t>c</w:t>
      </w:r>
      <w:r w:rsidRPr="00390861">
        <w:rPr>
          <w:rFonts w:ascii="Garamond" w:hAnsi="Garamond" w:cs="Arial"/>
          <w:szCs w:val="22"/>
        </w:rPr>
        <w:t>ontent</w:t>
      </w:r>
      <w:r w:rsidR="005A5F75">
        <w:rPr>
          <w:rFonts w:ascii="Garamond" w:hAnsi="Garamond" w:cs="Arial"/>
          <w:szCs w:val="22"/>
        </w:rPr>
        <w:t xml:space="preserve"> </w:t>
      </w:r>
      <w:r w:rsidR="004853EF">
        <w:rPr>
          <w:rFonts w:ascii="Garamond" w:hAnsi="Garamond" w:cs="Arial"/>
          <w:szCs w:val="22"/>
        </w:rPr>
        <w:t>(</w:t>
      </w:r>
      <w:r w:rsidRPr="00390861">
        <w:rPr>
          <w:rFonts w:ascii="Garamond" w:hAnsi="Garamond" w:cs="Arial"/>
          <w:szCs w:val="22"/>
        </w:rPr>
        <w:t>What information will be shared and/or what issues will be discussed?</w:t>
      </w:r>
      <w:r w:rsidR="004853EF">
        <w:rPr>
          <w:rFonts w:ascii="Garamond" w:hAnsi="Garamond" w:cs="Arial"/>
          <w:szCs w:val="22"/>
        </w:rPr>
        <w:t>); and</w:t>
      </w:r>
      <w:r w:rsidRPr="00390861">
        <w:rPr>
          <w:rFonts w:ascii="Garamond" w:hAnsi="Garamond" w:cs="Arial"/>
          <w:szCs w:val="22"/>
        </w:rPr>
        <w:t xml:space="preserve"> (4) </w:t>
      </w:r>
      <w:r w:rsidR="004853EF">
        <w:rPr>
          <w:rFonts w:ascii="Garamond" w:hAnsi="Garamond" w:cs="Arial"/>
          <w:szCs w:val="22"/>
        </w:rPr>
        <w:t>f</w:t>
      </w:r>
      <w:r w:rsidRPr="00390861">
        <w:rPr>
          <w:rFonts w:ascii="Garamond" w:hAnsi="Garamond" w:cs="Arial"/>
          <w:szCs w:val="22"/>
        </w:rPr>
        <w:t xml:space="preserve">ormat </w:t>
      </w:r>
      <w:r w:rsidR="004853EF">
        <w:rPr>
          <w:rFonts w:ascii="Garamond" w:hAnsi="Garamond" w:cs="Arial"/>
          <w:szCs w:val="22"/>
        </w:rPr>
        <w:t>(h</w:t>
      </w:r>
      <w:r w:rsidRPr="00390861">
        <w:rPr>
          <w:rFonts w:ascii="Garamond" w:hAnsi="Garamond" w:cs="Arial"/>
          <w:szCs w:val="22"/>
        </w:rPr>
        <w:t>ow information will be shared and participants involved</w:t>
      </w:r>
      <w:r w:rsidR="004853EF">
        <w:rPr>
          <w:rFonts w:ascii="Garamond" w:hAnsi="Garamond" w:cs="Arial"/>
          <w:szCs w:val="22"/>
        </w:rPr>
        <w:t>)</w:t>
      </w:r>
      <w:r w:rsidRPr="00390861">
        <w:rPr>
          <w:rFonts w:ascii="Garamond" w:hAnsi="Garamond" w:cs="Arial"/>
          <w:szCs w:val="22"/>
        </w:rPr>
        <w:t xml:space="preserve">. </w:t>
      </w:r>
      <w:r w:rsidRPr="00390861">
        <w:rPr>
          <w:rFonts w:ascii="Garamond" w:hAnsi="Garamond" w:cs="Arial"/>
          <w:i/>
          <w:szCs w:val="22"/>
        </w:rPr>
        <w:t>Whole language theory involves interaction and conversation; please make it clear how you will facilitate such activity during your session.</w:t>
      </w:r>
      <w:r w:rsidRPr="00390861">
        <w:rPr>
          <w:rFonts w:ascii="Garamond" w:hAnsi="Garamond" w:cs="Arial"/>
          <w:szCs w:val="22"/>
        </w:rPr>
        <w:t xml:space="preserve"> </w:t>
      </w:r>
    </w:p>
    <w:p w:rsidR="000D54D5" w:rsidRPr="000D54D5" w:rsidRDefault="000D54D5" w:rsidP="000D54D5">
      <w:pPr>
        <w:rPr>
          <w:rFonts w:ascii="Garamond" w:hAnsi="Garamond" w:cs="Arial"/>
          <w:sz w:val="12"/>
          <w:szCs w:val="12"/>
        </w:rPr>
      </w:pPr>
    </w:p>
    <w:p w:rsidR="00EB0761" w:rsidRPr="000D54D5" w:rsidRDefault="00EB0761" w:rsidP="00486119">
      <w:pPr>
        <w:rPr>
          <w:rFonts w:ascii="Garamond" w:hAnsi="Garamond" w:cs="Arial"/>
          <w:sz w:val="20"/>
          <w:szCs w:val="20"/>
        </w:rPr>
      </w:pPr>
      <w:r w:rsidRPr="000D54D5">
        <w:rPr>
          <w:rFonts w:ascii="Garamond" w:hAnsi="Garamond" w:cs="Arial"/>
          <w:b/>
          <w:sz w:val="20"/>
          <w:szCs w:val="20"/>
        </w:rPr>
        <w:t xml:space="preserve">Important Notes:  </w:t>
      </w:r>
      <w:r w:rsidRPr="00C575B7">
        <w:rPr>
          <w:rFonts w:ascii="Garamond" w:hAnsi="Garamond" w:cs="Arial"/>
          <w:sz w:val="20"/>
          <w:szCs w:val="20"/>
        </w:rPr>
        <w:t xml:space="preserve">Because WLU is a not-for-profit organization, the financial viability of its </w:t>
      </w:r>
      <w:r w:rsidR="004853EF">
        <w:rPr>
          <w:rFonts w:ascii="Garamond" w:hAnsi="Garamond" w:cs="Arial"/>
          <w:sz w:val="20"/>
          <w:szCs w:val="20"/>
        </w:rPr>
        <w:t>a</w:t>
      </w:r>
      <w:r w:rsidRPr="00C575B7">
        <w:rPr>
          <w:rFonts w:ascii="Garamond" w:hAnsi="Garamond" w:cs="Arial"/>
          <w:sz w:val="20"/>
          <w:szCs w:val="20"/>
        </w:rPr>
        <w:t xml:space="preserve">nnual </w:t>
      </w:r>
      <w:r w:rsidR="004853EF">
        <w:rPr>
          <w:rFonts w:ascii="Garamond" w:hAnsi="Garamond" w:cs="Arial"/>
          <w:sz w:val="20"/>
          <w:szCs w:val="20"/>
        </w:rPr>
        <w:t>c</w:t>
      </w:r>
      <w:r w:rsidRPr="00C575B7">
        <w:rPr>
          <w:rFonts w:ascii="Garamond" w:hAnsi="Garamond" w:cs="Arial"/>
          <w:sz w:val="20"/>
          <w:szCs w:val="20"/>
        </w:rPr>
        <w:t xml:space="preserve">onvention depends upon the support of everyone who attends. </w:t>
      </w:r>
      <w:r w:rsidRPr="00C575B7">
        <w:rPr>
          <w:rFonts w:ascii="Garamond" w:hAnsi="Garamond" w:cs="Arial"/>
          <w:b/>
          <w:sz w:val="20"/>
          <w:szCs w:val="20"/>
        </w:rPr>
        <w:t xml:space="preserve">Invited participants are required to register for the conference when they accept their invitation. </w:t>
      </w:r>
      <w:r w:rsidR="004E2D7F" w:rsidRPr="00C575B7">
        <w:rPr>
          <w:rFonts w:ascii="Garamond" w:hAnsi="Garamond" w:cs="Arial"/>
          <w:sz w:val="20"/>
          <w:szCs w:val="20"/>
        </w:rPr>
        <w:t xml:space="preserve"> </w:t>
      </w:r>
      <w:r w:rsidRPr="00C575B7">
        <w:rPr>
          <w:rFonts w:ascii="Garamond" w:hAnsi="Garamond" w:cs="Arial"/>
          <w:sz w:val="20"/>
          <w:szCs w:val="20"/>
        </w:rPr>
        <w:t xml:space="preserve">NCTE/WLU is unable to reimburse program participants for travel or living expenses.  Session proposers should advise all involved in their proposal that submission of a proposal does not constitute an invitation to appear on the program.  Invitations will be sent </w:t>
      </w:r>
      <w:r w:rsidR="005B4259" w:rsidRPr="00C575B7">
        <w:rPr>
          <w:rFonts w:ascii="Garamond" w:hAnsi="Garamond" w:cs="Arial"/>
          <w:sz w:val="20"/>
          <w:szCs w:val="20"/>
        </w:rPr>
        <w:t xml:space="preserve">in April </w:t>
      </w:r>
      <w:r w:rsidRPr="00C575B7">
        <w:rPr>
          <w:rFonts w:ascii="Garamond" w:hAnsi="Garamond" w:cs="Arial"/>
          <w:sz w:val="20"/>
          <w:szCs w:val="20"/>
        </w:rPr>
        <w:t>following the Program Planning Committee’s peer-review and selection process.</w:t>
      </w:r>
    </w:p>
    <w:p w:rsidR="00EB0761" w:rsidRPr="000D54D5" w:rsidRDefault="00A30661" w:rsidP="00486119">
      <w:pPr>
        <w:rPr>
          <w:rFonts w:ascii="Garamond" w:hAnsi="Garamond" w:cs="Arial"/>
          <w:sz w:val="8"/>
          <w:szCs w:val="8"/>
        </w:rPr>
      </w:pPr>
      <w:r w:rsidRPr="000D54D5">
        <w:rPr>
          <w:rFonts w:ascii="Garamond" w:hAnsi="Garamond" w:cs="Arial"/>
          <w:sz w:val="8"/>
          <w:szCs w:val="8"/>
        </w:rPr>
        <w:tab/>
      </w:r>
    </w:p>
    <w:tbl>
      <w:tblPr>
        <w:tblStyle w:val="TableGrid"/>
        <w:tblW w:w="0" w:type="auto"/>
        <w:tblInd w:w="108" w:type="dxa"/>
        <w:tblLook w:val="04A0"/>
      </w:tblPr>
      <w:tblGrid>
        <w:gridCol w:w="6005"/>
        <w:gridCol w:w="4327"/>
      </w:tblGrid>
      <w:tr w:rsidR="000858B5" w:rsidRPr="000D54D5" w:rsidTr="00390861">
        <w:tc>
          <w:tcPr>
            <w:tcW w:w="6005" w:type="dxa"/>
            <w:tcBorders>
              <w:left w:val="nil"/>
              <w:bottom w:val="nil"/>
              <w:right w:val="nil"/>
            </w:tcBorders>
          </w:tcPr>
          <w:p w:rsidR="000858B5" w:rsidRPr="000D54D5" w:rsidRDefault="000858B5" w:rsidP="00390861">
            <w:pPr>
              <w:spacing w:before="40"/>
              <w:rPr>
                <w:rFonts w:ascii="Garamond" w:hAnsi="Garamond" w:cs="Arial"/>
                <w:b/>
                <w:szCs w:val="22"/>
                <w:u w:val="single"/>
              </w:rPr>
            </w:pPr>
            <w:r w:rsidRPr="000D54D5">
              <w:rPr>
                <w:rFonts w:ascii="Garamond" w:hAnsi="Garamond" w:cs="Arial"/>
                <w:b/>
                <w:szCs w:val="22"/>
                <w:u w:val="single"/>
              </w:rPr>
              <w:t xml:space="preserve">Send Proposal Form </w:t>
            </w:r>
            <w:r w:rsidR="004853EF">
              <w:rPr>
                <w:rFonts w:ascii="Garamond" w:hAnsi="Garamond" w:cs="Arial"/>
                <w:b/>
                <w:szCs w:val="22"/>
                <w:u w:val="single"/>
              </w:rPr>
              <w:t>t</w:t>
            </w:r>
            <w:r w:rsidRPr="000D54D5">
              <w:rPr>
                <w:rFonts w:ascii="Garamond" w:hAnsi="Garamond" w:cs="Arial"/>
                <w:b/>
                <w:szCs w:val="22"/>
                <w:u w:val="single"/>
              </w:rPr>
              <w:t xml:space="preserve">o:  </w:t>
            </w:r>
          </w:p>
          <w:p w:rsidR="000858B5" w:rsidRPr="000D54D5" w:rsidRDefault="00BB2956" w:rsidP="00390861">
            <w:pPr>
              <w:spacing w:before="40"/>
              <w:rPr>
                <w:rFonts w:ascii="Garamond" w:hAnsi="Garamond" w:cs="Arial"/>
                <w:sz w:val="20"/>
                <w:szCs w:val="20"/>
              </w:rPr>
            </w:pPr>
            <w:r>
              <w:rPr>
                <w:rFonts w:ascii="Garamond" w:hAnsi="Garamond" w:cs="Arial"/>
                <w:sz w:val="20"/>
                <w:szCs w:val="20"/>
              </w:rPr>
              <w:t>WLU 2015</w:t>
            </w:r>
            <w:r w:rsidR="000858B5" w:rsidRPr="000D54D5">
              <w:rPr>
                <w:rFonts w:ascii="Garamond" w:hAnsi="Garamond" w:cs="Arial"/>
                <w:sz w:val="20"/>
                <w:szCs w:val="20"/>
              </w:rPr>
              <w:t xml:space="preserve"> </w:t>
            </w:r>
            <w:proofErr w:type="spellStart"/>
            <w:r w:rsidR="000858B5" w:rsidRPr="000D54D5">
              <w:rPr>
                <w:rFonts w:ascii="Garamond" w:hAnsi="Garamond" w:cs="Arial"/>
                <w:sz w:val="20"/>
                <w:szCs w:val="20"/>
              </w:rPr>
              <w:t>Literacies</w:t>
            </w:r>
            <w:proofErr w:type="spellEnd"/>
            <w:r w:rsidR="000858B5" w:rsidRPr="000D54D5">
              <w:rPr>
                <w:rFonts w:ascii="Garamond" w:hAnsi="Garamond" w:cs="Arial"/>
                <w:sz w:val="20"/>
                <w:szCs w:val="20"/>
              </w:rPr>
              <w:t xml:space="preserve"> for All Summer Institute Call for Proposals</w:t>
            </w:r>
          </w:p>
          <w:p w:rsidR="000858B5" w:rsidRPr="000D54D5" w:rsidRDefault="0013339C" w:rsidP="00390861">
            <w:pPr>
              <w:spacing w:before="40"/>
              <w:rPr>
                <w:rFonts w:ascii="Garamond" w:hAnsi="Garamond" w:cs="Arial"/>
                <w:sz w:val="20"/>
                <w:szCs w:val="20"/>
              </w:rPr>
            </w:pPr>
            <w:r>
              <w:rPr>
                <w:rFonts w:ascii="Garamond" w:hAnsi="Garamond" w:cs="Arial"/>
                <w:sz w:val="20"/>
                <w:szCs w:val="20"/>
              </w:rPr>
              <w:t>c/o</w:t>
            </w:r>
            <w:r w:rsidR="000858B5" w:rsidRPr="000D54D5">
              <w:rPr>
                <w:rFonts w:ascii="Garamond" w:hAnsi="Garamond" w:cs="Arial"/>
                <w:sz w:val="20"/>
                <w:szCs w:val="20"/>
              </w:rPr>
              <w:t xml:space="preserve"> Sue Gallivan, 1111 W</w:t>
            </w:r>
            <w:r>
              <w:rPr>
                <w:rFonts w:ascii="Garamond" w:hAnsi="Garamond" w:cs="Arial"/>
                <w:sz w:val="20"/>
                <w:szCs w:val="20"/>
              </w:rPr>
              <w:t>.</w:t>
            </w:r>
            <w:r w:rsidR="000858B5" w:rsidRPr="000D54D5">
              <w:rPr>
                <w:rFonts w:ascii="Garamond" w:hAnsi="Garamond" w:cs="Arial"/>
                <w:sz w:val="20"/>
                <w:szCs w:val="20"/>
              </w:rPr>
              <w:t xml:space="preserve"> Kenyon Road, Urbana, IL 61801</w:t>
            </w:r>
            <w:r>
              <w:rPr>
                <w:rFonts w:ascii="Garamond" w:hAnsi="Garamond" w:cs="Arial"/>
                <w:sz w:val="20"/>
                <w:szCs w:val="20"/>
              </w:rPr>
              <w:t>-1096</w:t>
            </w:r>
          </w:p>
        </w:tc>
        <w:tc>
          <w:tcPr>
            <w:tcW w:w="4327" w:type="dxa"/>
            <w:tcBorders>
              <w:left w:val="nil"/>
              <w:bottom w:val="nil"/>
              <w:right w:val="nil"/>
            </w:tcBorders>
          </w:tcPr>
          <w:p w:rsidR="000858B5" w:rsidRPr="000D54D5" w:rsidRDefault="000858B5" w:rsidP="00390861">
            <w:pPr>
              <w:spacing w:before="40"/>
              <w:rPr>
                <w:rFonts w:ascii="Garamond" w:hAnsi="Garamond" w:cs="Arial"/>
                <w:sz w:val="20"/>
                <w:szCs w:val="20"/>
              </w:rPr>
            </w:pPr>
            <w:r w:rsidRPr="000D54D5">
              <w:rPr>
                <w:rFonts w:ascii="Garamond" w:hAnsi="Garamond" w:cs="Arial"/>
                <w:b/>
                <w:szCs w:val="22"/>
                <w:u w:val="single"/>
              </w:rPr>
              <w:t xml:space="preserve">Email Proposal Form </w:t>
            </w:r>
            <w:r w:rsidR="004853EF">
              <w:rPr>
                <w:rFonts w:ascii="Garamond" w:hAnsi="Garamond" w:cs="Arial"/>
                <w:b/>
                <w:szCs w:val="22"/>
                <w:u w:val="single"/>
              </w:rPr>
              <w:t>t</w:t>
            </w:r>
            <w:r w:rsidRPr="000D54D5">
              <w:rPr>
                <w:rFonts w:ascii="Garamond" w:hAnsi="Garamond" w:cs="Arial"/>
                <w:b/>
                <w:szCs w:val="22"/>
                <w:u w:val="single"/>
              </w:rPr>
              <w:t>o:</w:t>
            </w:r>
            <w:r w:rsidRPr="000D54D5">
              <w:rPr>
                <w:rFonts w:ascii="Garamond" w:hAnsi="Garamond" w:cs="Arial"/>
                <w:sz w:val="20"/>
                <w:szCs w:val="20"/>
              </w:rPr>
              <w:t xml:space="preserve">    </w:t>
            </w:r>
            <w:hyperlink r:id="rId11" w:history="1">
              <w:r w:rsidRPr="000D54D5">
                <w:rPr>
                  <w:rStyle w:val="Hyperlink"/>
                  <w:rFonts w:ascii="Garamond" w:hAnsi="Garamond" w:cs="Arial"/>
                  <w:szCs w:val="22"/>
                </w:rPr>
                <w:t>wlu@ncte.org</w:t>
              </w:r>
            </w:hyperlink>
          </w:p>
        </w:tc>
      </w:tr>
    </w:tbl>
    <w:p w:rsidR="00577302" w:rsidRDefault="00577302" w:rsidP="00577302">
      <w:pPr>
        <w:jc w:val="center"/>
        <w:rPr>
          <w:rFonts w:ascii="Garamond" w:hAnsi="Garamond" w:cs="Arial"/>
          <w:b/>
          <w:sz w:val="28"/>
          <w:szCs w:val="28"/>
        </w:rPr>
        <w:sectPr w:rsidR="00577302" w:rsidSect="005A5F75">
          <w:type w:val="continuous"/>
          <w:pgSz w:w="12240" w:h="15840"/>
          <w:pgMar w:top="720" w:right="864" w:bottom="432" w:left="864" w:header="720" w:footer="720" w:gutter="0"/>
          <w:cols w:space="720"/>
          <w:docGrid w:linePitch="360"/>
        </w:sectPr>
      </w:pPr>
    </w:p>
    <w:p w:rsidR="00FF5ED3" w:rsidRPr="000D54D5" w:rsidRDefault="00FF5ED3" w:rsidP="00577302">
      <w:pPr>
        <w:jc w:val="center"/>
        <w:rPr>
          <w:rFonts w:ascii="Garamond" w:hAnsi="Garamond" w:cs="Arial"/>
          <w:b/>
          <w:sz w:val="28"/>
          <w:szCs w:val="28"/>
        </w:rPr>
      </w:pPr>
      <w:r w:rsidRPr="000D54D5">
        <w:rPr>
          <w:rFonts w:ascii="Garamond" w:hAnsi="Garamond" w:cs="Arial"/>
          <w:b/>
          <w:sz w:val="28"/>
          <w:szCs w:val="28"/>
        </w:rPr>
        <w:lastRenderedPageBreak/>
        <w:t xml:space="preserve">2015 </w:t>
      </w:r>
      <w:proofErr w:type="spellStart"/>
      <w:r w:rsidRPr="000D54D5">
        <w:rPr>
          <w:rFonts w:ascii="Garamond" w:hAnsi="Garamond" w:cs="Arial"/>
          <w:b/>
          <w:sz w:val="28"/>
          <w:szCs w:val="28"/>
        </w:rPr>
        <w:t>Literacies</w:t>
      </w:r>
      <w:proofErr w:type="spellEnd"/>
      <w:r w:rsidRPr="000D54D5">
        <w:rPr>
          <w:rFonts w:ascii="Garamond" w:hAnsi="Garamond" w:cs="Arial"/>
          <w:b/>
          <w:sz w:val="28"/>
          <w:szCs w:val="28"/>
        </w:rPr>
        <w:t xml:space="preserve"> for All Summer Institute Call for Program Proposal Form</w:t>
      </w:r>
    </w:p>
    <w:p w:rsidR="00FF5ED3" w:rsidRPr="000D54D5" w:rsidRDefault="00FF5ED3" w:rsidP="00FF5ED3">
      <w:pPr>
        <w:pStyle w:val="PlainText"/>
        <w:jc w:val="center"/>
        <w:rPr>
          <w:rFonts w:ascii="Garamond" w:hAnsi="Garamond" w:cs="Arial"/>
          <w:b/>
          <w:sz w:val="24"/>
          <w:szCs w:val="24"/>
        </w:rPr>
      </w:pPr>
      <w:r w:rsidRPr="000D54D5">
        <w:rPr>
          <w:rFonts w:ascii="Garamond" w:hAnsi="Garamond" w:cs="Arial"/>
          <w:b/>
          <w:sz w:val="24"/>
          <w:szCs w:val="24"/>
        </w:rPr>
        <w:t>Atlanta, Georgia</w:t>
      </w:r>
      <w:r w:rsidR="00640FDA">
        <w:rPr>
          <w:rFonts w:ascii="Garamond" w:hAnsi="Garamond" w:cs="Arial"/>
          <w:b/>
          <w:sz w:val="24"/>
          <w:szCs w:val="24"/>
        </w:rPr>
        <w:t>,</w:t>
      </w:r>
      <w:r w:rsidRPr="000D54D5">
        <w:rPr>
          <w:rFonts w:ascii="Garamond" w:hAnsi="Garamond" w:cs="Arial"/>
          <w:b/>
          <w:sz w:val="24"/>
          <w:szCs w:val="24"/>
        </w:rPr>
        <w:t xml:space="preserve"> July 9</w:t>
      </w:r>
      <w:r w:rsidR="00640FDA">
        <w:rPr>
          <w:rFonts w:ascii="Garamond" w:hAnsi="Garamond" w:cs="Arial"/>
          <w:b/>
          <w:sz w:val="24"/>
          <w:szCs w:val="24"/>
        </w:rPr>
        <w:t>–</w:t>
      </w:r>
      <w:r w:rsidRPr="000D54D5">
        <w:rPr>
          <w:rFonts w:ascii="Garamond" w:hAnsi="Garamond" w:cs="Arial"/>
          <w:b/>
          <w:sz w:val="24"/>
          <w:szCs w:val="24"/>
        </w:rPr>
        <w:t xml:space="preserve">11, </w:t>
      </w:r>
      <w:r w:rsidR="00BB2956">
        <w:rPr>
          <w:rFonts w:ascii="Garamond" w:hAnsi="Garamond" w:cs="Arial"/>
          <w:b/>
          <w:sz w:val="24"/>
          <w:szCs w:val="24"/>
        </w:rPr>
        <w:t>2015</w:t>
      </w:r>
    </w:p>
    <w:p w:rsidR="00755D39" w:rsidRPr="00755D39" w:rsidRDefault="00F937BB" w:rsidP="00FF5ED3">
      <w:pPr>
        <w:jc w:val="center"/>
        <w:rPr>
          <w:rFonts w:ascii="Garamond" w:hAnsi="Garamond" w:cs="Arial"/>
          <w:b/>
          <w:color w:val="C00000"/>
          <w:sz w:val="24"/>
        </w:rPr>
      </w:pPr>
      <w:r w:rsidRPr="00F937BB">
        <w:rPr>
          <w:rFonts w:ascii="Garamond" w:hAnsi="Garamond" w:cs="Arial"/>
          <w:b/>
          <w:color w:val="C00000"/>
          <w:sz w:val="24"/>
        </w:rPr>
        <w:t xml:space="preserve">ACTION/INTEREST GROUP Proposal </w:t>
      </w:r>
    </w:p>
    <w:p w:rsidR="00FF5ED3" w:rsidRPr="00755D39" w:rsidRDefault="00F937BB" w:rsidP="00FF5ED3">
      <w:pPr>
        <w:jc w:val="center"/>
        <w:rPr>
          <w:rFonts w:ascii="Garamond" w:hAnsi="Garamond" w:cs="Arial"/>
          <w:b/>
          <w:color w:val="C00000"/>
          <w:sz w:val="24"/>
        </w:rPr>
      </w:pPr>
      <w:r w:rsidRPr="00F937BB">
        <w:rPr>
          <w:rFonts w:ascii="Garamond" w:hAnsi="Garamond" w:cs="Arial"/>
          <w:b/>
          <w:color w:val="C00000"/>
          <w:sz w:val="24"/>
        </w:rPr>
        <w:t>Submission Deadline:  January 31, 2015</w:t>
      </w:r>
    </w:p>
    <w:p w:rsidR="00FF5ED3" w:rsidRPr="000D54D5" w:rsidRDefault="00FF5ED3" w:rsidP="00FF5ED3">
      <w:pPr>
        <w:rPr>
          <w:rFonts w:ascii="Garamond" w:hAnsi="Garamond" w:cs="Arial"/>
          <w:b/>
          <w:sz w:val="10"/>
          <w:szCs w:val="10"/>
        </w:rPr>
      </w:pPr>
    </w:p>
    <w:p w:rsidR="00577302" w:rsidRDefault="00577302" w:rsidP="00FF5ED3">
      <w:pPr>
        <w:rPr>
          <w:rFonts w:ascii="Garamond" w:hAnsi="Garamond" w:cs="Arial"/>
          <w:b/>
          <w:i/>
          <w:color w:val="2A2A2A"/>
          <w:szCs w:val="22"/>
        </w:rPr>
      </w:pPr>
    </w:p>
    <w:p w:rsidR="00FF5ED3" w:rsidRPr="000D54D5" w:rsidRDefault="00FF5ED3" w:rsidP="00FF5ED3">
      <w:pPr>
        <w:rPr>
          <w:rFonts w:ascii="Garamond" w:hAnsi="Garamond" w:cs="Arial"/>
          <w:i/>
          <w:color w:val="2A2A2A"/>
          <w:szCs w:val="22"/>
        </w:rPr>
      </w:pPr>
      <w:r w:rsidRPr="000D54D5">
        <w:rPr>
          <w:rFonts w:ascii="Garamond" w:hAnsi="Garamond" w:cs="Arial"/>
          <w:b/>
          <w:i/>
          <w:color w:val="2A2A2A"/>
          <w:szCs w:val="22"/>
        </w:rPr>
        <w:t>A Working Conference</w:t>
      </w:r>
      <w:r w:rsidRPr="000D54D5">
        <w:rPr>
          <w:rFonts w:ascii="Garamond" w:hAnsi="Garamond" w:cs="Arial"/>
          <w:i/>
          <w:color w:val="2A2A2A"/>
          <w:szCs w:val="22"/>
        </w:rPr>
        <w:t xml:space="preserve">:  We invite participant study groups, </w:t>
      </w:r>
      <w:r w:rsidRPr="00A91B5C">
        <w:rPr>
          <w:rFonts w:ascii="Garamond" w:hAnsi="Garamond" w:cs="Arial"/>
          <w:i/>
          <w:color w:val="2A2A2A"/>
          <w:szCs w:val="22"/>
        </w:rPr>
        <w:t>T</w:t>
      </w:r>
      <w:r w:rsidRPr="000D54D5">
        <w:rPr>
          <w:rFonts w:ascii="Garamond" w:hAnsi="Garamond" w:cs="Arial"/>
          <w:i/>
          <w:color w:val="2A2A2A"/>
          <w:szCs w:val="22"/>
        </w:rPr>
        <w:t>AWL groups</w:t>
      </w:r>
      <w:r w:rsidR="009A2BF6">
        <w:rPr>
          <w:rFonts w:ascii="Garamond" w:hAnsi="Garamond" w:cs="Arial"/>
          <w:i/>
          <w:color w:val="2A2A2A"/>
          <w:szCs w:val="22"/>
        </w:rPr>
        <w:t>,</w:t>
      </w:r>
      <w:r w:rsidRPr="000D54D5">
        <w:rPr>
          <w:rFonts w:ascii="Garamond" w:hAnsi="Garamond" w:cs="Arial"/>
          <w:i/>
          <w:color w:val="2A2A2A"/>
          <w:szCs w:val="22"/>
        </w:rPr>
        <w:t xml:space="preserve"> and other interest groups to schedule action/interest meetings during the conference and will provide times for groups to meet. More information about time, place</w:t>
      </w:r>
      <w:r w:rsidR="009A2BF6">
        <w:rPr>
          <w:rFonts w:ascii="Garamond" w:hAnsi="Garamond" w:cs="Arial"/>
          <w:i/>
          <w:color w:val="2A2A2A"/>
          <w:szCs w:val="22"/>
        </w:rPr>
        <w:t>,</w:t>
      </w:r>
      <w:r w:rsidRPr="000D54D5">
        <w:rPr>
          <w:rFonts w:ascii="Garamond" w:hAnsi="Garamond" w:cs="Arial"/>
          <w:i/>
          <w:color w:val="2A2A2A"/>
          <w:szCs w:val="22"/>
        </w:rPr>
        <w:t xml:space="preserve"> and format will be provided when we send out conference invitations.</w:t>
      </w:r>
    </w:p>
    <w:p w:rsidR="00FF5ED3" w:rsidRPr="000D54D5" w:rsidRDefault="00FF5ED3" w:rsidP="00FF5ED3">
      <w:pPr>
        <w:rPr>
          <w:rFonts w:ascii="Garamond" w:hAnsi="Garamond" w:cs="Arial"/>
          <w:color w:val="2A2A2A"/>
          <w:szCs w:val="22"/>
        </w:rPr>
      </w:pPr>
    </w:p>
    <w:p w:rsidR="00FF5ED3" w:rsidRPr="000D54D5" w:rsidRDefault="00FF5ED3" w:rsidP="00FF5ED3">
      <w:pPr>
        <w:rPr>
          <w:rFonts w:ascii="Garamond" w:hAnsi="Garamond" w:cs="Arial"/>
          <w:color w:val="2A2A2A"/>
          <w:szCs w:val="22"/>
        </w:rPr>
      </w:pPr>
      <w:r w:rsidRPr="000D54D5">
        <w:rPr>
          <w:rFonts w:ascii="Garamond" w:hAnsi="Garamond" w:cs="Arial"/>
          <w:color w:val="2A2A2A"/>
          <w:szCs w:val="22"/>
        </w:rPr>
        <w:t>Action/</w:t>
      </w:r>
      <w:r w:rsidR="009A2BF6">
        <w:rPr>
          <w:rFonts w:ascii="Garamond" w:hAnsi="Garamond" w:cs="Arial"/>
          <w:color w:val="2A2A2A"/>
          <w:szCs w:val="22"/>
        </w:rPr>
        <w:t>i</w:t>
      </w:r>
      <w:r w:rsidRPr="000D54D5">
        <w:rPr>
          <w:rFonts w:ascii="Garamond" w:hAnsi="Garamond" w:cs="Arial"/>
          <w:color w:val="2A2A2A"/>
          <w:szCs w:val="22"/>
        </w:rPr>
        <w:t xml:space="preserve">nterest groups </w:t>
      </w:r>
      <w:r w:rsidR="009A2BF6">
        <w:rPr>
          <w:rFonts w:ascii="Garamond" w:hAnsi="Garamond" w:cs="Arial"/>
          <w:color w:val="2A2A2A"/>
          <w:szCs w:val="22"/>
        </w:rPr>
        <w:t>include</w:t>
      </w:r>
      <w:r w:rsidRPr="000D54D5">
        <w:rPr>
          <w:rFonts w:ascii="Garamond" w:hAnsi="Garamond" w:cs="Arial"/>
          <w:color w:val="2A2A2A"/>
          <w:szCs w:val="22"/>
        </w:rPr>
        <w:t xml:space="preserve"> current working group</w:t>
      </w:r>
      <w:r w:rsidR="009A2BF6">
        <w:rPr>
          <w:rFonts w:ascii="Garamond" w:hAnsi="Garamond" w:cs="Arial"/>
          <w:color w:val="2A2A2A"/>
          <w:szCs w:val="22"/>
        </w:rPr>
        <w:t>s</w:t>
      </w:r>
      <w:r w:rsidRPr="000D54D5">
        <w:rPr>
          <w:rFonts w:ascii="Garamond" w:hAnsi="Garamond" w:cs="Arial"/>
          <w:color w:val="2A2A2A"/>
          <w:szCs w:val="22"/>
        </w:rPr>
        <w:t xml:space="preserve"> or organization</w:t>
      </w:r>
      <w:r w:rsidR="009A2BF6">
        <w:rPr>
          <w:rFonts w:ascii="Garamond" w:hAnsi="Garamond" w:cs="Arial"/>
          <w:color w:val="2A2A2A"/>
          <w:szCs w:val="22"/>
        </w:rPr>
        <w:t>s</w:t>
      </w:r>
      <w:r w:rsidRPr="000D54D5">
        <w:rPr>
          <w:rFonts w:ascii="Garamond" w:hAnsi="Garamond" w:cs="Arial"/>
          <w:color w:val="2A2A2A"/>
          <w:szCs w:val="22"/>
        </w:rPr>
        <w:t xml:space="preserve">. </w:t>
      </w:r>
      <w:proofErr w:type="gramStart"/>
      <w:r w:rsidRPr="000D54D5">
        <w:rPr>
          <w:rFonts w:ascii="Garamond" w:hAnsi="Garamond" w:cs="Arial"/>
          <w:color w:val="2A2A2A"/>
          <w:szCs w:val="22"/>
        </w:rPr>
        <w:t>For example, groups such as EMMA (Eye Movement Miscue Analysis)</w:t>
      </w:r>
      <w:r w:rsidR="009A2BF6">
        <w:rPr>
          <w:rFonts w:ascii="Garamond" w:hAnsi="Garamond" w:cs="Arial"/>
          <w:color w:val="2A2A2A"/>
          <w:szCs w:val="22"/>
        </w:rPr>
        <w:t>,</w:t>
      </w:r>
      <w:r w:rsidRPr="000D54D5">
        <w:rPr>
          <w:rFonts w:ascii="Garamond" w:hAnsi="Garamond" w:cs="Arial"/>
          <w:color w:val="2A2A2A"/>
          <w:szCs w:val="22"/>
        </w:rPr>
        <w:t xml:space="preserve"> CELT (Center for Expansion of Language and Thinking)</w:t>
      </w:r>
      <w:r w:rsidR="009A2BF6">
        <w:rPr>
          <w:rFonts w:ascii="Garamond" w:hAnsi="Garamond" w:cs="Arial"/>
          <w:color w:val="2A2A2A"/>
          <w:szCs w:val="22"/>
        </w:rPr>
        <w:t>,</w:t>
      </w:r>
      <w:r w:rsidRPr="000D54D5">
        <w:rPr>
          <w:rFonts w:ascii="Garamond" w:hAnsi="Garamond" w:cs="Arial"/>
          <w:color w:val="2A2A2A"/>
          <w:szCs w:val="22"/>
        </w:rPr>
        <w:t xml:space="preserve"> and ECEA (Early Childhood Educat</w:t>
      </w:r>
      <w:r w:rsidR="00577302">
        <w:rPr>
          <w:rFonts w:ascii="Garamond" w:hAnsi="Garamond" w:cs="Arial"/>
          <w:color w:val="2A2A2A"/>
          <w:szCs w:val="22"/>
        </w:rPr>
        <w:t>ion Assembly</w:t>
      </w:r>
      <w:r w:rsidRPr="000D54D5">
        <w:rPr>
          <w:rFonts w:ascii="Garamond" w:hAnsi="Garamond" w:cs="Arial"/>
          <w:color w:val="2A2A2A"/>
          <w:szCs w:val="22"/>
        </w:rPr>
        <w:t>) hold meetings during the WLU Literacies for All Summer Institute.</w:t>
      </w:r>
      <w:proofErr w:type="gramEnd"/>
      <w:r w:rsidRPr="000D54D5">
        <w:rPr>
          <w:rFonts w:ascii="Garamond" w:hAnsi="Garamond" w:cs="Arial"/>
          <w:color w:val="2A2A2A"/>
          <w:szCs w:val="22"/>
        </w:rPr>
        <w:t xml:space="preserve">   </w:t>
      </w:r>
    </w:p>
    <w:p w:rsidR="00FF5ED3" w:rsidRPr="000D54D5" w:rsidRDefault="00FF5ED3" w:rsidP="00FF5ED3">
      <w:pPr>
        <w:rPr>
          <w:rFonts w:ascii="Garamond" w:hAnsi="Garamond" w:cs="Arial"/>
          <w:color w:val="2A2A2A"/>
          <w:szCs w:val="22"/>
        </w:rPr>
      </w:pPr>
    </w:p>
    <w:p w:rsidR="00FF5ED3" w:rsidRPr="000D54D5" w:rsidRDefault="00FF5ED3" w:rsidP="00FF5ED3">
      <w:pPr>
        <w:rPr>
          <w:rFonts w:ascii="Garamond" w:hAnsi="Garamond" w:cs="Arial"/>
          <w:color w:val="2A2A2A"/>
          <w:szCs w:val="22"/>
        </w:rPr>
      </w:pPr>
      <w:r w:rsidRPr="000D54D5">
        <w:rPr>
          <w:rFonts w:ascii="Garamond" w:hAnsi="Garamond" w:cs="Arial"/>
          <w:color w:val="2A2A2A"/>
          <w:szCs w:val="22"/>
        </w:rPr>
        <w:t xml:space="preserve">Alternately, you are invited to form an action/interest group of participants focusing on a specific area.  </w:t>
      </w:r>
      <w:r w:rsidR="00AF15EC">
        <w:rPr>
          <w:rFonts w:ascii="Garamond" w:hAnsi="Garamond" w:cs="Arial"/>
          <w:color w:val="2A2A2A"/>
          <w:szCs w:val="22"/>
        </w:rPr>
        <w:t>This could be a book group or study group, a g</w:t>
      </w:r>
      <w:r w:rsidRPr="000D54D5">
        <w:rPr>
          <w:rFonts w:ascii="Garamond" w:hAnsi="Garamond" w:cs="Arial"/>
          <w:color w:val="2A2A2A"/>
          <w:szCs w:val="22"/>
        </w:rPr>
        <w:t xml:space="preserve">roup based on similar professional interests (adult literacy, English learners, etc.), or </w:t>
      </w:r>
      <w:r w:rsidR="00AF15EC">
        <w:rPr>
          <w:rFonts w:ascii="Garamond" w:hAnsi="Garamond" w:cs="Arial"/>
          <w:color w:val="2A2A2A"/>
          <w:szCs w:val="22"/>
        </w:rPr>
        <w:t xml:space="preserve">a group focused on </w:t>
      </w:r>
      <w:r w:rsidRPr="000D54D5">
        <w:rPr>
          <w:rFonts w:ascii="Garamond" w:hAnsi="Garamond" w:cs="Arial"/>
          <w:color w:val="2A2A2A"/>
          <w:szCs w:val="22"/>
        </w:rPr>
        <w:t xml:space="preserve">a </w:t>
      </w:r>
      <w:r w:rsidR="00320811" w:rsidRPr="000D54D5">
        <w:rPr>
          <w:rFonts w:ascii="Garamond" w:hAnsi="Garamond" w:cs="Arial"/>
          <w:color w:val="2A2A2A"/>
          <w:szCs w:val="22"/>
        </w:rPr>
        <w:t>social action issue or project.</w:t>
      </w:r>
    </w:p>
    <w:p w:rsidR="00FF5ED3" w:rsidRPr="000D54D5" w:rsidRDefault="00FF5ED3" w:rsidP="00FF5ED3">
      <w:pPr>
        <w:rPr>
          <w:rFonts w:ascii="Garamond" w:hAnsi="Garamond" w:cs="Arial"/>
          <w:color w:val="2A2A2A"/>
          <w:szCs w:val="22"/>
        </w:rPr>
      </w:pPr>
    </w:p>
    <w:p w:rsidR="00FF5ED3" w:rsidRPr="000D54D5" w:rsidRDefault="00FF5ED3" w:rsidP="00FF5ED3">
      <w:pPr>
        <w:rPr>
          <w:rFonts w:ascii="Garamond" w:hAnsi="Garamond" w:cs="Arial"/>
          <w:color w:val="2A2A2A"/>
          <w:szCs w:val="22"/>
        </w:rPr>
      </w:pPr>
      <w:r w:rsidRPr="000D54D5">
        <w:rPr>
          <w:rFonts w:ascii="Garamond" w:hAnsi="Garamond" w:cs="Arial"/>
          <w:color w:val="2A2A2A"/>
          <w:szCs w:val="22"/>
        </w:rPr>
        <w:t xml:space="preserve">Please use this form to request a meeting time for your study group or interest group during the WLU conference.  We will provide a meeting space and include a description of your group in the conference program. </w:t>
      </w:r>
    </w:p>
    <w:p w:rsidR="00FF5ED3" w:rsidRPr="000D54D5" w:rsidRDefault="00FF5ED3" w:rsidP="00FF5ED3">
      <w:pPr>
        <w:rPr>
          <w:rFonts w:ascii="Garamond" w:hAnsi="Garamond" w:cs="Arial"/>
          <w:color w:val="2A2A2A"/>
          <w:szCs w:val="22"/>
        </w:rPr>
      </w:pPr>
    </w:p>
    <w:p w:rsidR="00320811" w:rsidRPr="000D54D5" w:rsidRDefault="00320811" w:rsidP="00320811">
      <w:pPr>
        <w:rPr>
          <w:rFonts w:ascii="Garamond" w:hAnsi="Garamond" w:cs="Arial"/>
          <w:b/>
          <w:sz w:val="20"/>
          <w:szCs w:val="20"/>
        </w:rPr>
      </w:pPr>
      <w:r w:rsidRPr="000D54D5">
        <w:rPr>
          <w:rFonts w:ascii="Garamond" w:hAnsi="Garamond" w:cs="Arial"/>
          <w:b/>
          <w:sz w:val="20"/>
          <w:szCs w:val="20"/>
        </w:rPr>
        <w:t>Name / Title of Interest Group:</w:t>
      </w:r>
    </w:p>
    <w:tbl>
      <w:tblPr>
        <w:tblStyle w:val="TableGrid"/>
        <w:tblW w:w="0" w:type="auto"/>
        <w:tblInd w:w="108" w:type="dxa"/>
        <w:tblLook w:val="04A0"/>
      </w:tblPr>
      <w:tblGrid>
        <w:gridCol w:w="9468"/>
      </w:tblGrid>
      <w:tr w:rsidR="00320811" w:rsidRPr="000D54D5" w:rsidTr="00BA5F74">
        <w:tc>
          <w:tcPr>
            <w:tcW w:w="10800" w:type="dxa"/>
          </w:tcPr>
          <w:p w:rsidR="00320811" w:rsidRPr="000D54D5" w:rsidRDefault="00320811" w:rsidP="00BA5F74">
            <w:pPr>
              <w:rPr>
                <w:rFonts w:ascii="Garamond" w:hAnsi="Garamond" w:cs="Arial"/>
                <w:b/>
                <w:sz w:val="20"/>
                <w:szCs w:val="20"/>
              </w:rPr>
            </w:pPr>
          </w:p>
          <w:p w:rsidR="00320811" w:rsidRDefault="00320811" w:rsidP="00BA5F74">
            <w:pPr>
              <w:rPr>
                <w:rFonts w:ascii="Garamond" w:hAnsi="Garamond" w:cs="Arial"/>
                <w:b/>
                <w:sz w:val="20"/>
                <w:szCs w:val="20"/>
              </w:rPr>
            </w:pPr>
          </w:p>
          <w:p w:rsidR="00577302" w:rsidRPr="000D54D5" w:rsidRDefault="00577302" w:rsidP="00BA5F74">
            <w:pPr>
              <w:rPr>
                <w:rFonts w:ascii="Garamond" w:hAnsi="Garamond" w:cs="Arial"/>
                <w:b/>
                <w:sz w:val="20"/>
                <w:szCs w:val="20"/>
              </w:rPr>
            </w:pPr>
          </w:p>
        </w:tc>
      </w:tr>
    </w:tbl>
    <w:p w:rsidR="00320811" w:rsidRPr="000D54D5" w:rsidRDefault="00320811" w:rsidP="00FF5ED3">
      <w:pPr>
        <w:rPr>
          <w:rFonts w:ascii="Garamond" w:hAnsi="Garamond" w:cs="Arial"/>
          <w:b/>
          <w:sz w:val="20"/>
          <w:szCs w:val="20"/>
        </w:rPr>
      </w:pPr>
    </w:p>
    <w:p w:rsidR="00FF5ED3" w:rsidRPr="000D54D5" w:rsidRDefault="00FF5ED3" w:rsidP="00FF5ED3">
      <w:pPr>
        <w:rPr>
          <w:rFonts w:ascii="Garamond" w:hAnsi="Garamond" w:cs="Arial"/>
          <w:b/>
          <w:sz w:val="20"/>
          <w:szCs w:val="20"/>
        </w:rPr>
      </w:pPr>
      <w:r w:rsidRPr="000D54D5">
        <w:rPr>
          <w:rFonts w:ascii="Garamond" w:hAnsi="Garamond" w:cs="Arial"/>
          <w:b/>
          <w:sz w:val="20"/>
          <w:szCs w:val="20"/>
        </w:rPr>
        <w:t>Condensed Description (up to 50 words for the program):</w:t>
      </w:r>
    </w:p>
    <w:tbl>
      <w:tblPr>
        <w:tblStyle w:val="TableGrid"/>
        <w:tblW w:w="0" w:type="auto"/>
        <w:tblInd w:w="108" w:type="dxa"/>
        <w:tblLook w:val="04A0"/>
      </w:tblPr>
      <w:tblGrid>
        <w:gridCol w:w="9468"/>
      </w:tblGrid>
      <w:tr w:rsidR="00FF5ED3" w:rsidRPr="000D54D5" w:rsidTr="00FF5ED3">
        <w:tc>
          <w:tcPr>
            <w:tcW w:w="10800" w:type="dxa"/>
          </w:tcPr>
          <w:p w:rsidR="00FF5ED3" w:rsidRPr="000D54D5" w:rsidRDefault="00FF5ED3" w:rsidP="00FF5ED3">
            <w:pPr>
              <w:rPr>
                <w:rFonts w:ascii="Garamond" w:hAnsi="Garamond" w:cs="Arial"/>
                <w:b/>
                <w:sz w:val="20"/>
                <w:szCs w:val="20"/>
              </w:rPr>
            </w:pPr>
          </w:p>
          <w:p w:rsidR="00320811" w:rsidRPr="000D54D5" w:rsidRDefault="00320811" w:rsidP="00FF5ED3">
            <w:pPr>
              <w:rPr>
                <w:rFonts w:ascii="Garamond" w:hAnsi="Garamond" w:cs="Arial"/>
                <w:b/>
                <w:sz w:val="20"/>
                <w:szCs w:val="20"/>
              </w:rPr>
            </w:pPr>
          </w:p>
          <w:p w:rsidR="00320811" w:rsidRPr="000D54D5" w:rsidRDefault="00320811" w:rsidP="00FF5ED3">
            <w:pPr>
              <w:rPr>
                <w:rFonts w:ascii="Garamond" w:hAnsi="Garamond" w:cs="Arial"/>
                <w:b/>
                <w:sz w:val="20"/>
                <w:szCs w:val="20"/>
              </w:rPr>
            </w:pPr>
          </w:p>
          <w:p w:rsidR="00320811" w:rsidRPr="000D54D5" w:rsidRDefault="00320811" w:rsidP="00FF5ED3">
            <w:pPr>
              <w:rPr>
                <w:rFonts w:ascii="Garamond" w:hAnsi="Garamond" w:cs="Arial"/>
                <w:b/>
                <w:sz w:val="20"/>
                <w:szCs w:val="20"/>
              </w:rPr>
            </w:pPr>
          </w:p>
          <w:p w:rsidR="00320811" w:rsidRDefault="00320811" w:rsidP="00FF5ED3">
            <w:pPr>
              <w:rPr>
                <w:rFonts w:ascii="Garamond" w:hAnsi="Garamond" w:cs="Arial"/>
                <w:b/>
                <w:sz w:val="20"/>
                <w:szCs w:val="20"/>
              </w:rPr>
            </w:pPr>
          </w:p>
          <w:p w:rsidR="00BB2956" w:rsidRPr="000D54D5" w:rsidRDefault="00BB2956" w:rsidP="00FF5ED3">
            <w:pPr>
              <w:rPr>
                <w:rFonts w:ascii="Garamond" w:hAnsi="Garamond" w:cs="Arial"/>
                <w:b/>
                <w:sz w:val="20"/>
                <w:szCs w:val="20"/>
              </w:rPr>
            </w:pPr>
          </w:p>
          <w:p w:rsidR="00320811" w:rsidRPr="000D54D5" w:rsidRDefault="00320811" w:rsidP="00FF5ED3">
            <w:pPr>
              <w:rPr>
                <w:rFonts w:ascii="Garamond" w:hAnsi="Garamond" w:cs="Arial"/>
                <w:b/>
                <w:sz w:val="20"/>
                <w:szCs w:val="20"/>
              </w:rPr>
            </w:pPr>
          </w:p>
        </w:tc>
      </w:tr>
    </w:tbl>
    <w:p w:rsidR="00FF5ED3" w:rsidRPr="000D54D5" w:rsidRDefault="00FF5ED3" w:rsidP="00FF5ED3">
      <w:pPr>
        <w:rPr>
          <w:rFonts w:ascii="Garamond" w:hAnsi="Garamond" w:cs="Arial"/>
          <w:b/>
          <w:sz w:val="10"/>
          <w:szCs w:val="10"/>
        </w:rPr>
      </w:pPr>
    </w:p>
    <w:p w:rsidR="00FF5ED3" w:rsidRPr="000D54D5" w:rsidRDefault="00FF5ED3" w:rsidP="00FF5ED3">
      <w:pPr>
        <w:rPr>
          <w:rFonts w:ascii="Garamond" w:hAnsi="Garamond" w:cs="Arial"/>
          <w:b/>
          <w:sz w:val="12"/>
          <w:szCs w:val="12"/>
        </w:rPr>
      </w:pPr>
    </w:p>
    <w:p w:rsidR="00FF5ED3" w:rsidRPr="000D54D5" w:rsidRDefault="00FF5ED3" w:rsidP="00FF5ED3">
      <w:pPr>
        <w:rPr>
          <w:rFonts w:ascii="Garamond" w:hAnsi="Garamond" w:cs="Arial"/>
          <w:sz w:val="8"/>
          <w:szCs w:val="8"/>
        </w:rPr>
      </w:pPr>
      <w:r w:rsidRPr="000D54D5">
        <w:rPr>
          <w:rFonts w:ascii="Garamond" w:hAnsi="Garamond" w:cs="Arial"/>
          <w:sz w:val="8"/>
          <w:szCs w:val="8"/>
        </w:rPr>
        <w:tab/>
      </w:r>
    </w:p>
    <w:p w:rsidR="00FF5ED3" w:rsidRPr="000D54D5" w:rsidRDefault="00FF5ED3" w:rsidP="00FF5ED3">
      <w:pPr>
        <w:rPr>
          <w:rFonts w:ascii="Garamond" w:hAnsi="Garamond" w:cs="Arial"/>
          <w:b/>
          <w:sz w:val="20"/>
          <w:szCs w:val="20"/>
        </w:rPr>
      </w:pPr>
      <w:r w:rsidRPr="000D54D5">
        <w:rPr>
          <w:rFonts w:ascii="Garamond" w:hAnsi="Garamond" w:cs="Arial"/>
          <w:b/>
          <w:sz w:val="20"/>
          <w:szCs w:val="20"/>
        </w:rPr>
        <w:t xml:space="preserve">Contact Information:  </w:t>
      </w:r>
      <w:r w:rsidRPr="000D54D5">
        <w:rPr>
          <w:rFonts w:ascii="Garamond" w:hAnsi="Garamond" w:cs="Arial"/>
          <w:b/>
          <w:sz w:val="20"/>
          <w:szCs w:val="20"/>
        </w:rPr>
        <w:tab/>
      </w:r>
      <w:r w:rsidRPr="000D54D5">
        <w:rPr>
          <w:rFonts w:ascii="Garamond" w:hAnsi="Garamond" w:cs="Arial"/>
          <w:b/>
          <w:sz w:val="20"/>
          <w:szCs w:val="20"/>
        </w:rPr>
        <w:tab/>
      </w:r>
    </w:p>
    <w:tbl>
      <w:tblPr>
        <w:tblStyle w:val="TableGrid"/>
        <w:tblW w:w="0" w:type="auto"/>
        <w:tblInd w:w="108" w:type="dxa"/>
        <w:tblLook w:val="04A0"/>
      </w:tblPr>
      <w:tblGrid>
        <w:gridCol w:w="5412"/>
        <w:gridCol w:w="4056"/>
      </w:tblGrid>
      <w:tr w:rsidR="00FF5ED3" w:rsidRPr="000D54D5" w:rsidTr="00320811">
        <w:tc>
          <w:tcPr>
            <w:tcW w:w="10332" w:type="dxa"/>
            <w:gridSpan w:val="2"/>
          </w:tcPr>
          <w:p w:rsidR="00FF5ED3" w:rsidRPr="000D54D5" w:rsidRDefault="00FF5ED3" w:rsidP="00FF5ED3">
            <w:pPr>
              <w:spacing w:before="100"/>
              <w:rPr>
                <w:rFonts w:ascii="Garamond" w:hAnsi="Garamond" w:cs="Arial"/>
                <w:sz w:val="20"/>
                <w:szCs w:val="20"/>
              </w:rPr>
            </w:pPr>
            <w:r w:rsidRPr="000D54D5">
              <w:rPr>
                <w:rFonts w:ascii="Garamond" w:hAnsi="Garamond" w:cs="Arial"/>
                <w:sz w:val="20"/>
                <w:szCs w:val="20"/>
              </w:rPr>
              <w:t>Name</w:t>
            </w:r>
          </w:p>
        </w:tc>
      </w:tr>
      <w:tr w:rsidR="00FF5ED3" w:rsidRPr="000D54D5" w:rsidTr="00320811">
        <w:tc>
          <w:tcPr>
            <w:tcW w:w="10332" w:type="dxa"/>
            <w:gridSpan w:val="2"/>
          </w:tcPr>
          <w:p w:rsidR="00FF5ED3" w:rsidRPr="000D54D5" w:rsidRDefault="00FF5ED3" w:rsidP="00FF5ED3">
            <w:pPr>
              <w:spacing w:before="100"/>
              <w:rPr>
                <w:rFonts w:ascii="Garamond" w:hAnsi="Garamond" w:cs="Arial"/>
                <w:sz w:val="20"/>
                <w:szCs w:val="20"/>
              </w:rPr>
            </w:pPr>
            <w:r w:rsidRPr="000D54D5">
              <w:rPr>
                <w:rFonts w:ascii="Garamond" w:hAnsi="Garamond" w:cs="Arial"/>
                <w:sz w:val="20"/>
                <w:szCs w:val="20"/>
              </w:rPr>
              <w:t>Mailing Address</w:t>
            </w:r>
          </w:p>
        </w:tc>
      </w:tr>
      <w:tr w:rsidR="00FF5ED3" w:rsidRPr="000D54D5" w:rsidTr="00320811">
        <w:tc>
          <w:tcPr>
            <w:tcW w:w="5919" w:type="dxa"/>
            <w:tcBorders>
              <w:right w:val="nil"/>
            </w:tcBorders>
          </w:tcPr>
          <w:p w:rsidR="00FF5ED3" w:rsidRPr="000D54D5" w:rsidRDefault="00FF5ED3" w:rsidP="00FF5ED3">
            <w:pPr>
              <w:spacing w:before="100"/>
              <w:rPr>
                <w:rFonts w:ascii="Garamond" w:hAnsi="Garamond" w:cs="Arial"/>
                <w:sz w:val="20"/>
                <w:szCs w:val="20"/>
              </w:rPr>
            </w:pPr>
            <w:r w:rsidRPr="000D54D5">
              <w:rPr>
                <w:rFonts w:ascii="Garamond" w:hAnsi="Garamond" w:cs="Arial"/>
                <w:sz w:val="20"/>
                <w:szCs w:val="20"/>
              </w:rPr>
              <w:t>Email</w:t>
            </w:r>
          </w:p>
        </w:tc>
        <w:tc>
          <w:tcPr>
            <w:tcW w:w="4413" w:type="dxa"/>
            <w:tcBorders>
              <w:left w:val="nil"/>
            </w:tcBorders>
          </w:tcPr>
          <w:p w:rsidR="00FF5ED3" w:rsidRPr="000D54D5" w:rsidRDefault="00FF5ED3" w:rsidP="00FF5ED3">
            <w:pPr>
              <w:spacing w:before="100"/>
              <w:rPr>
                <w:rFonts w:ascii="Garamond" w:hAnsi="Garamond" w:cs="Arial"/>
                <w:sz w:val="20"/>
                <w:szCs w:val="20"/>
              </w:rPr>
            </w:pPr>
            <w:r w:rsidRPr="000D54D5">
              <w:rPr>
                <w:rFonts w:ascii="Garamond" w:hAnsi="Garamond" w:cs="Arial"/>
                <w:sz w:val="20"/>
                <w:szCs w:val="20"/>
              </w:rPr>
              <w:t xml:space="preserve">Phone    </w:t>
            </w:r>
          </w:p>
        </w:tc>
      </w:tr>
      <w:tr w:rsidR="00FF5ED3" w:rsidRPr="000D54D5" w:rsidTr="00320811">
        <w:tc>
          <w:tcPr>
            <w:tcW w:w="10332" w:type="dxa"/>
            <w:gridSpan w:val="2"/>
            <w:tcBorders>
              <w:bottom w:val="single" w:sz="4" w:space="0" w:color="auto"/>
            </w:tcBorders>
          </w:tcPr>
          <w:p w:rsidR="00FF5ED3" w:rsidRPr="000D54D5" w:rsidRDefault="00FF5ED3" w:rsidP="00FF5ED3">
            <w:pPr>
              <w:spacing w:before="100"/>
              <w:rPr>
                <w:rFonts w:ascii="Garamond" w:hAnsi="Garamond" w:cs="Arial"/>
                <w:sz w:val="20"/>
                <w:szCs w:val="20"/>
              </w:rPr>
            </w:pPr>
            <w:r w:rsidRPr="000D54D5">
              <w:rPr>
                <w:rFonts w:ascii="Garamond" w:hAnsi="Garamond" w:cs="Arial"/>
                <w:sz w:val="20"/>
                <w:szCs w:val="20"/>
              </w:rPr>
              <w:t>Institutional Affiliation</w:t>
            </w:r>
          </w:p>
        </w:tc>
      </w:tr>
    </w:tbl>
    <w:p w:rsidR="00320811" w:rsidRPr="000D54D5" w:rsidRDefault="00320811" w:rsidP="00FF5ED3">
      <w:pPr>
        <w:spacing w:before="200"/>
        <w:rPr>
          <w:rFonts w:ascii="Garamond" w:hAnsi="Garamond" w:cs="Arial"/>
          <w:szCs w:val="22"/>
        </w:rPr>
        <w:sectPr w:rsidR="00320811" w:rsidRPr="000D54D5" w:rsidSect="00577302">
          <w:type w:val="continuous"/>
          <w:pgSz w:w="12240" w:h="15840"/>
          <w:pgMar w:top="720" w:right="1440" w:bottom="720" w:left="1440" w:header="720" w:footer="720" w:gutter="0"/>
          <w:cols w:space="720"/>
          <w:docGrid w:linePitch="360"/>
        </w:sectPr>
      </w:pPr>
    </w:p>
    <w:p w:rsidR="00320811" w:rsidRPr="000D54D5" w:rsidRDefault="00320811" w:rsidP="00FF5ED3">
      <w:pPr>
        <w:spacing w:before="200"/>
        <w:rPr>
          <w:rFonts w:ascii="Garamond" w:hAnsi="Garamond" w:cs="Arial"/>
          <w:szCs w:val="22"/>
        </w:rPr>
      </w:pPr>
      <w:r w:rsidRPr="000D54D5">
        <w:rPr>
          <w:rFonts w:ascii="Garamond" w:hAnsi="Garamond" w:cs="Arial"/>
          <w:szCs w:val="22"/>
        </w:rPr>
        <w:lastRenderedPageBreak/>
        <w:t>Additional comments about how WLU can support your action/interest group:</w:t>
      </w:r>
    </w:p>
    <w:p w:rsidR="00BB2956" w:rsidRDefault="00BB2956" w:rsidP="00FF5ED3">
      <w:pPr>
        <w:spacing w:before="200"/>
        <w:rPr>
          <w:rFonts w:ascii="Garamond" w:hAnsi="Garamond" w:cs="Arial"/>
          <w:szCs w:val="22"/>
        </w:rPr>
      </w:pPr>
    </w:p>
    <w:p w:rsidR="00BB2956" w:rsidRDefault="00BB2956" w:rsidP="00FF5ED3">
      <w:pPr>
        <w:spacing w:before="200"/>
        <w:rPr>
          <w:rFonts w:ascii="Garamond" w:hAnsi="Garamond" w:cs="Arial"/>
          <w:szCs w:val="22"/>
        </w:rPr>
      </w:pPr>
    </w:p>
    <w:p w:rsidR="00BB2956" w:rsidRPr="000D54D5" w:rsidRDefault="00BB2956" w:rsidP="00FF5ED3">
      <w:pPr>
        <w:spacing w:before="200"/>
        <w:rPr>
          <w:rFonts w:ascii="Garamond" w:hAnsi="Garamond" w:cs="Arial"/>
          <w:szCs w:val="22"/>
        </w:rPr>
        <w:sectPr w:rsidR="00BB2956" w:rsidRPr="000D54D5" w:rsidSect="00577302">
          <w:type w:val="continuous"/>
          <w:pgSz w:w="12240" w:h="15840"/>
          <w:pgMar w:top="720" w:right="1440" w:bottom="720" w:left="1440" w:header="720" w:footer="720" w:gutter="0"/>
          <w:cols w:space="720"/>
          <w:docGrid w:linePitch="360"/>
        </w:sectPr>
      </w:pPr>
    </w:p>
    <w:p w:rsidR="00EB0761" w:rsidRPr="000D54D5" w:rsidRDefault="00EB0761" w:rsidP="00486119">
      <w:pPr>
        <w:rPr>
          <w:rFonts w:ascii="Garamond" w:hAnsi="Garamond" w:cs="Arial"/>
          <w:sz w:val="20"/>
          <w:szCs w:val="20"/>
        </w:rPr>
      </w:pPr>
    </w:p>
    <w:p w:rsidR="00320811" w:rsidRPr="000D54D5" w:rsidRDefault="00320811" w:rsidP="00486119">
      <w:pPr>
        <w:rPr>
          <w:rFonts w:ascii="Garamond" w:hAnsi="Garamond" w:cs="Arial"/>
          <w:sz w:val="20"/>
          <w:szCs w:val="20"/>
        </w:rPr>
      </w:pPr>
    </w:p>
    <w:tbl>
      <w:tblPr>
        <w:tblStyle w:val="TableGrid"/>
        <w:tblW w:w="9810" w:type="dxa"/>
        <w:tblInd w:w="108" w:type="dxa"/>
        <w:tblLook w:val="04A0"/>
      </w:tblPr>
      <w:tblGrid>
        <w:gridCol w:w="5940"/>
        <w:gridCol w:w="3870"/>
      </w:tblGrid>
      <w:tr w:rsidR="00986ACB" w:rsidRPr="000D54D5" w:rsidTr="00986ACB">
        <w:tc>
          <w:tcPr>
            <w:tcW w:w="5940" w:type="dxa"/>
            <w:tcBorders>
              <w:left w:val="nil"/>
              <w:bottom w:val="nil"/>
              <w:right w:val="nil"/>
            </w:tcBorders>
          </w:tcPr>
          <w:p w:rsidR="00320811" w:rsidRPr="000D54D5" w:rsidRDefault="00320811" w:rsidP="00BA5F74">
            <w:pPr>
              <w:spacing w:before="200"/>
              <w:rPr>
                <w:rFonts w:ascii="Garamond" w:hAnsi="Garamond" w:cs="Arial"/>
                <w:b/>
                <w:szCs w:val="22"/>
                <w:u w:val="single"/>
              </w:rPr>
            </w:pPr>
            <w:r w:rsidRPr="000D54D5">
              <w:rPr>
                <w:rFonts w:ascii="Garamond" w:hAnsi="Garamond" w:cs="Arial"/>
                <w:b/>
                <w:szCs w:val="22"/>
                <w:u w:val="single"/>
              </w:rPr>
              <w:t xml:space="preserve">Send Proposal Form </w:t>
            </w:r>
            <w:r w:rsidR="00AF15EC">
              <w:rPr>
                <w:rFonts w:ascii="Garamond" w:hAnsi="Garamond" w:cs="Arial"/>
                <w:b/>
                <w:szCs w:val="22"/>
                <w:u w:val="single"/>
              </w:rPr>
              <w:t>t</w:t>
            </w:r>
            <w:r w:rsidRPr="000D54D5">
              <w:rPr>
                <w:rFonts w:ascii="Garamond" w:hAnsi="Garamond" w:cs="Arial"/>
                <w:b/>
                <w:szCs w:val="22"/>
                <w:u w:val="single"/>
              </w:rPr>
              <w:t xml:space="preserve">o:  </w:t>
            </w:r>
          </w:p>
          <w:p w:rsidR="00320811" w:rsidRPr="00986ACB" w:rsidRDefault="00F937BB" w:rsidP="00BA5F74">
            <w:pPr>
              <w:rPr>
                <w:rFonts w:ascii="Garamond" w:hAnsi="Garamond" w:cs="Arial"/>
                <w:szCs w:val="22"/>
              </w:rPr>
            </w:pPr>
            <w:r w:rsidRPr="00F937BB">
              <w:rPr>
                <w:rFonts w:ascii="Garamond" w:hAnsi="Garamond" w:cs="Arial"/>
                <w:szCs w:val="22"/>
              </w:rPr>
              <w:t>WLU 2015 Literacies for All Summer Institute Call for Proposals</w:t>
            </w:r>
          </w:p>
          <w:p w:rsidR="00320811" w:rsidRPr="000D54D5" w:rsidRDefault="00F937BB" w:rsidP="00BA5F74">
            <w:pPr>
              <w:rPr>
                <w:rFonts w:ascii="Garamond" w:hAnsi="Garamond" w:cs="Arial"/>
                <w:sz w:val="20"/>
                <w:szCs w:val="20"/>
              </w:rPr>
            </w:pPr>
            <w:r w:rsidRPr="00F937BB">
              <w:rPr>
                <w:rFonts w:ascii="Garamond" w:hAnsi="Garamond" w:cs="Arial"/>
                <w:szCs w:val="22"/>
              </w:rPr>
              <w:t xml:space="preserve"> c/o Sue Gallivan, 1111 W. Kenyon Road, Urbana, IL 61801-1096</w:t>
            </w:r>
          </w:p>
        </w:tc>
        <w:tc>
          <w:tcPr>
            <w:tcW w:w="3870" w:type="dxa"/>
            <w:tcBorders>
              <w:left w:val="nil"/>
              <w:bottom w:val="nil"/>
              <w:right w:val="nil"/>
            </w:tcBorders>
          </w:tcPr>
          <w:p w:rsidR="00320811" w:rsidRPr="000D54D5" w:rsidRDefault="00320811" w:rsidP="00BA5F74">
            <w:pPr>
              <w:spacing w:before="200"/>
              <w:rPr>
                <w:rFonts w:ascii="Garamond" w:hAnsi="Garamond" w:cs="Arial"/>
                <w:sz w:val="20"/>
                <w:szCs w:val="20"/>
              </w:rPr>
            </w:pPr>
            <w:r w:rsidRPr="000D54D5">
              <w:rPr>
                <w:rFonts w:ascii="Garamond" w:hAnsi="Garamond" w:cs="Arial"/>
                <w:b/>
                <w:szCs w:val="22"/>
                <w:u w:val="single"/>
              </w:rPr>
              <w:t xml:space="preserve">Email Proposal Form </w:t>
            </w:r>
            <w:r w:rsidR="00AF15EC">
              <w:rPr>
                <w:rFonts w:ascii="Garamond" w:hAnsi="Garamond" w:cs="Arial"/>
                <w:b/>
                <w:szCs w:val="22"/>
                <w:u w:val="single"/>
              </w:rPr>
              <w:t>t</w:t>
            </w:r>
            <w:r w:rsidRPr="000D54D5">
              <w:rPr>
                <w:rFonts w:ascii="Garamond" w:hAnsi="Garamond" w:cs="Arial"/>
                <w:b/>
                <w:szCs w:val="22"/>
                <w:u w:val="single"/>
              </w:rPr>
              <w:t>o:</w:t>
            </w:r>
            <w:r w:rsidRPr="000D54D5">
              <w:rPr>
                <w:rFonts w:ascii="Garamond" w:hAnsi="Garamond" w:cs="Arial"/>
                <w:sz w:val="20"/>
                <w:szCs w:val="20"/>
              </w:rPr>
              <w:t xml:space="preserve">    </w:t>
            </w:r>
            <w:hyperlink r:id="rId12" w:history="1">
              <w:r w:rsidRPr="000D54D5">
                <w:rPr>
                  <w:rStyle w:val="Hyperlink"/>
                  <w:rFonts w:ascii="Garamond" w:hAnsi="Garamond" w:cs="Arial"/>
                  <w:szCs w:val="22"/>
                </w:rPr>
                <w:t>wlu@ncte.org</w:t>
              </w:r>
            </w:hyperlink>
          </w:p>
        </w:tc>
      </w:tr>
    </w:tbl>
    <w:p w:rsidR="00320811" w:rsidRPr="000D54D5" w:rsidRDefault="00320811" w:rsidP="00486119">
      <w:pPr>
        <w:rPr>
          <w:rFonts w:ascii="Garamond" w:hAnsi="Garamond" w:cs="Arial"/>
          <w:sz w:val="20"/>
          <w:szCs w:val="20"/>
        </w:rPr>
      </w:pPr>
    </w:p>
    <w:sectPr w:rsidR="00320811" w:rsidRPr="000D54D5" w:rsidSect="00577302">
      <w:type w:val="continuous"/>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6C7E" w:rsidRDefault="00316C7E" w:rsidP="0036105B">
      <w:r>
        <w:separator/>
      </w:r>
    </w:p>
  </w:endnote>
  <w:endnote w:type="continuationSeparator" w:id="0">
    <w:p w:rsidR="00316C7E" w:rsidRDefault="00316C7E" w:rsidP="0036105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50F7" w:rsidRPr="0036105B" w:rsidRDefault="003050F7">
    <w:pPr>
      <w:pStyle w:val="Footer"/>
      <w:rPr>
        <w:bCs/>
        <w:smallCaps/>
        <w:sz w:val="20"/>
        <w:szCs w:val="20"/>
      </w:rPr>
    </w:pPr>
    <w:r w:rsidRPr="0036105B">
      <w:rPr>
        <w:rFonts w:ascii="Arial" w:hAnsi="Arial" w:cs="Arial"/>
        <w:b/>
        <w:bCs/>
        <w:smallCaps/>
        <w:sz w:val="20"/>
        <w:szCs w:val="20"/>
      </w:rPr>
      <w:t xml:space="preserve">If you are using this file to create your proposal, please save with your name </w:t>
    </w:r>
    <w:r>
      <w:rPr>
        <w:rFonts w:ascii="Arial" w:hAnsi="Arial" w:cs="Arial"/>
        <w:b/>
        <w:bCs/>
        <w:smallCaps/>
        <w:sz w:val="20"/>
        <w:szCs w:val="20"/>
      </w:rPr>
      <w:t xml:space="preserve">in title </w:t>
    </w:r>
    <w:r w:rsidRPr="0036105B">
      <w:rPr>
        <w:rFonts w:ascii="Arial" w:hAnsi="Arial" w:cs="Arial"/>
        <w:b/>
        <w:bCs/>
        <w:smallCaps/>
        <w:sz w:val="20"/>
        <w:szCs w:val="20"/>
      </w:rPr>
      <w:t>to avoid confusion.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6C7E" w:rsidRDefault="00316C7E" w:rsidP="0036105B">
      <w:r>
        <w:separator/>
      </w:r>
    </w:p>
  </w:footnote>
  <w:footnote w:type="continuationSeparator" w:id="0">
    <w:p w:rsidR="00316C7E" w:rsidRDefault="00316C7E" w:rsidP="003610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A19F8"/>
    <w:multiLevelType w:val="hybridMultilevel"/>
    <w:tmpl w:val="EBE09BBE"/>
    <w:lvl w:ilvl="0" w:tplc="76AC02C0">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9E54AE"/>
    <w:multiLevelType w:val="hybridMultilevel"/>
    <w:tmpl w:val="C8BC5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7309E6"/>
    <w:multiLevelType w:val="hybridMultilevel"/>
    <w:tmpl w:val="C194F29C"/>
    <w:lvl w:ilvl="0" w:tplc="76AC02C0">
      <w:start w:val="1"/>
      <w:numFmt w:val="bullet"/>
      <w:lvlText w:val=""/>
      <w:lvlJc w:val="left"/>
      <w:pPr>
        <w:ind w:left="1170" w:hanging="360"/>
      </w:pPr>
      <w:rPr>
        <w:rFonts w:ascii="Wingdings" w:hAnsi="Wingdings" w:hint="default"/>
        <w:u w:val="none"/>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nsid w:val="08BF3CF4"/>
    <w:multiLevelType w:val="hybridMultilevel"/>
    <w:tmpl w:val="43160CC6"/>
    <w:lvl w:ilvl="0" w:tplc="C958EA1E">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E85C45"/>
    <w:multiLevelType w:val="hybridMultilevel"/>
    <w:tmpl w:val="3948D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EE3413"/>
    <w:multiLevelType w:val="hybridMultilevel"/>
    <w:tmpl w:val="FF38D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F0521E"/>
    <w:multiLevelType w:val="hybridMultilevel"/>
    <w:tmpl w:val="2336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2435D"/>
    <w:multiLevelType w:val="hybridMultilevel"/>
    <w:tmpl w:val="296A3890"/>
    <w:lvl w:ilvl="0" w:tplc="C958EA1E">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E2F0A0C"/>
    <w:multiLevelType w:val="hybridMultilevel"/>
    <w:tmpl w:val="3A1801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11F25E3"/>
    <w:multiLevelType w:val="hybridMultilevel"/>
    <w:tmpl w:val="DDF6E616"/>
    <w:lvl w:ilvl="0" w:tplc="76AC02C0">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41233A5"/>
    <w:multiLevelType w:val="hybridMultilevel"/>
    <w:tmpl w:val="E69CAD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08A76C1"/>
    <w:multiLevelType w:val="hybridMultilevel"/>
    <w:tmpl w:val="4260E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97A643A"/>
    <w:multiLevelType w:val="hybridMultilevel"/>
    <w:tmpl w:val="A95E0772"/>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A9D04F2"/>
    <w:multiLevelType w:val="hybridMultilevel"/>
    <w:tmpl w:val="B9D49322"/>
    <w:lvl w:ilvl="0" w:tplc="76AC02C0">
      <w:start w:val="1"/>
      <w:numFmt w:val="bullet"/>
      <w:lvlText w:val=""/>
      <w:lvlJc w:val="left"/>
      <w:pPr>
        <w:ind w:left="765" w:hanging="360"/>
      </w:pPr>
      <w:rPr>
        <w:rFonts w:ascii="Wingdings" w:hAnsi="Wingdings" w:hint="default"/>
        <w:u w:val="none"/>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5ACF082E"/>
    <w:multiLevelType w:val="hybridMultilevel"/>
    <w:tmpl w:val="DD3843F8"/>
    <w:lvl w:ilvl="0" w:tplc="76AC02C0">
      <w:start w:val="1"/>
      <w:numFmt w:val="bullet"/>
      <w:lvlText w:val=""/>
      <w:lvlJc w:val="left"/>
      <w:pPr>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A045F9"/>
    <w:multiLevelType w:val="hybridMultilevel"/>
    <w:tmpl w:val="6F2EC4EC"/>
    <w:lvl w:ilvl="0" w:tplc="76AC02C0">
      <w:start w:val="1"/>
      <w:numFmt w:val="bullet"/>
      <w:lvlText w:val=""/>
      <w:lvlJc w:val="left"/>
      <w:pPr>
        <w:ind w:left="1173" w:hanging="360"/>
      </w:pPr>
      <w:rPr>
        <w:rFonts w:ascii="Wingdings" w:hAnsi="Wingdings" w:hint="default"/>
        <w:u w:val="none"/>
      </w:rPr>
    </w:lvl>
    <w:lvl w:ilvl="1" w:tplc="04090003" w:tentative="1">
      <w:start w:val="1"/>
      <w:numFmt w:val="bullet"/>
      <w:lvlText w:val="o"/>
      <w:lvlJc w:val="left"/>
      <w:pPr>
        <w:ind w:left="1893" w:hanging="360"/>
      </w:pPr>
      <w:rPr>
        <w:rFonts w:ascii="Courier New" w:hAnsi="Courier New" w:hint="default"/>
      </w:rPr>
    </w:lvl>
    <w:lvl w:ilvl="2" w:tplc="04090005" w:tentative="1">
      <w:start w:val="1"/>
      <w:numFmt w:val="bullet"/>
      <w:lvlText w:val=""/>
      <w:lvlJc w:val="left"/>
      <w:pPr>
        <w:ind w:left="2613" w:hanging="360"/>
      </w:pPr>
      <w:rPr>
        <w:rFonts w:ascii="Wingdings" w:hAnsi="Wingdings" w:hint="default"/>
      </w:rPr>
    </w:lvl>
    <w:lvl w:ilvl="3" w:tplc="04090001" w:tentative="1">
      <w:start w:val="1"/>
      <w:numFmt w:val="bullet"/>
      <w:lvlText w:val=""/>
      <w:lvlJc w:val="left"/>
      <w:pPr>
        <w:ind w:left="3333" w:hanging="360"/>
      </w:pPr>
      <w:rPr>
        <w:rFonts w:ascii="Symbol" w:hAnsi="Symbol" w:hint="default"/>
      </w:rPr>
    </w:lvl>
    <w:lvl w:ilvl="4" w:tplc="04090003" w:tentative="1">
      <w:start w:val="1"/>
      <w:numFmt w:val="bullet"/>
      <w:lvlText w:val="o"/>
      <w:lvlJc w:val="left"/>
      <w:pPr>
        <w:ind w:left="4053" w:hanging="360"/>
      </w:pPr>
      <w:rPr>
        <w:rFonts w:ascii="Courier New" w:hAnsi="Courier New" w:hint="default"/>
      </w:rPr>
    </w:lvl>
    <w:lvl w:ilvl="5" w:tplc="04090005" w:tentative="1">
      <w:start w:val="1"/>
      <w:numFmt w:val="bullet"/>
      <w:lvlText w:val=""/>
      <w:lvlJc w:val="left"/>
      <w:pPr>
        <w:ind w:left="4773" w:hanging="360"/>
      </w:pPr>
      <w:rPr>
        <w:rFonts w:ascii="Wingdings" w:hAnsi="Wingdings" w:hint="default"/>
      </w:rPr>
    </w:lvl>
    <w:lvl w:ilvl="6" w:tplc="04090001" w:tentative="1">
      <w:start w:val="1"/>
      <w:numFmt w:val="bullet"/>
      <w:lvlText w:val=""/>
      <w:lvlJc w:val="left"/>
      <w:pPr>
        <w:ind w:left="5493" w:hanging="360"/>
      </w:pPr>
      <w:rPr>
        <w:rFonts w:ascii="Symbol" w:hAnsi="Symbol" w:hint="default"/>
      </w:rPr>
    </w:lvl>
    <w:lvl w:ilvl="7" w:tplc="04090003" w:tentative="1">
      <w:start w:val="1"/>
      <w:numFmt w:val="bullet"/>
      <w:lvlText w:val="o"/>
      <w:lvlJc w:val="left"/>
      <w:pPr>
        <w:ind w:left="6213" w:hanging="360"/>
      </w:pPr>
      <w:rPr>
        <w:rFonts w:ascii="Courier New" w:hAnsi="Courier New" w:hint="default"/>
      </w:rPr>
    </w:lvl>
    <w:lvl w:ilvl="8" w:tplc="04090005" w:tentative="1">
      <w:start w:val="1"/>
      <w:numFmt w:val="bullet"/>
      <w:lvlText w:val=""/>
      <w:lvlJc w:val="left"/>
      <w:pPr>
        <w:ind w:left="6933" w:hanging="360"/>
      </w:pPr>
      <w:rPr>
        <w:rFonts w:ascii="Wingdings" w:hAnsi="Wingdings" w:hint="default"/>
      </w:rPr>
    </w:lvl>
  </w:abstractNum>
  <w:abstractNum w:abstractNumId="16">
    <w:nsid w:val="699D0989"/>
    <w:multiLevelType w:val="hybridMultilevel"/>
    <w:tmpl w:val="292E4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630757"/>
    <w:multiLevelType w:val="hybridMultilevel"/>
    <w:tmpl w:val="95ECE3DA"/>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Symbo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Symbo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Symbol" w:hint="default"/>
      </w:rPr>
    </w:lvl>
    <w:lvl w:ilvl="8" w:tplc="04090005" w:tentative="1">
      <w:start w:val="1"/>
      <w:numFmt w:val="bullet"/>
      <w:lvlText w:val=""/>
      <w:lvlJc w:val="left"/>
      <w:pPr>
        <w:ind w:left="6525" w:hanging="360"/>
      </w:pPr>
      <w:rPr>
        <w:rFonts w:ascii="Wingdings" w:hAnsi="Wingdings" w:hint="default"/>
      </w:rPr>
    </w:lvl>
  </w:abstractNum>
  <w:num w:numId="1">
    <w:abstractNumId w:val="17"/>
  </w:num>
  <w:num w:numId="2">
    <w:abstractNumId w:val="16"/>
  </w:num>
  <w:num w:numId="3">
    <w:abstractNumId w:val="2"/>
  </w:num>
  <w:num w:numId="4">
    <w:abstractNumId w:val="15"/>
  </w:num>
  <w:num w:numId="5">
    <w:abstractNumId w:val="13"/>
  </w:num>
  <w:num w:numId="6">
    <w:abstractNumId w:val="8"/>
  </w:num>
  <w:num w:numId="7">
    <w:abstractNumId w:val="11"/>
  </w:num>
  <w:num w:numId="8">
    <w:abstractNumId w:val="4"/>
  </w:num>
  <w:num w:numId="9">
    <w:abstractNumId w:val="6"/>
  </w:num>
  <w:num w:numId="10">
    <w:abstractNumId w:val="5"/>
  </w:num>
  <w:num w:numId="11">
    <w:abstractNumId w:val="14"/>
  </w:num>
  <w:num w:numId="12">
    <w:abstractNumId w:val="10"/>
  </w:num>
  <w:num w:numId="13">
    <w:abstractNumId w:val="1"/>
  </w:num>
  <w:num w:numId="14">
    <w:abstractNumId w:val="9"/>
  </w:num>
  <w:num w:numId="15">
    <w:abstractNumId w:val="12"/>
  </w:num>
  <w:num w:numId="16">
    <w:abstractNumId w:val="0"/>
  </w:num>
  <w:num w:numId="17">
    <w:abstractNumId w:val="3"/>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characterSpacingControl w:val="doNotCompress"/>
  <w:footnotePr>
    <w:footnote w:id="-1"/>
    <w:footnote w:id="0"/>
  </w:footnotePr>
  <w:endnotePr>
    <w:endnote w:id="-1"/>
    <w:endnote w:id="0"/>
  </w:endnotePr>
  <w:compat/>
  <w:rsids>
    <w:rsidRoot w:val="00BF3737"/>
    <w:rsid w:val="0000629F"/>
    <w:rsid w:val="0002042D"/>
    <w:rsid w:val="00024EF7"/>
    <w:rsid w:val="00042820"/>
    <w:rsid w:val="00056AC5"/>
    <w:rsid w:val="00065838"/>
    <w:rsid w:val="00084431"/>
    <w:rsid w:val="000858B5"/>
    <w:rsid w:val="000952C4"/>
    <w:rsid w:val="000A0479"/>
    <w:rsid w:val="000A169F"/>
    <w:rsid w:val="000B3D8E"/>
    <w:rsid w:val="000C687E"/>
    <w:rsid w:val="000D54D5"/>
    <w:rsid w:val="0013159F"/>
    <w:rsid w:val="0013339C"/>
    <w:rsid w:val="00143BE9"/>
    <w:rsid w:val="00146DFF"/>
    <w:rsid w:val="00161A84"/>
    <w:rsid w:val="00163630"/>
    <w:rsid w:val="00173CC7"/>
    <w:rsid w:val="00173EA5"/>
    <w:rsid w:val="00184325"/>
    <w:rsid w:val="00195202"/>
    <w:rsid w:val="001A4D98"/>
    <w:rsid w:val="001A7DA3"/>
    <w:rsid w:val="001B6594"/>
    <w:rsid w:val="001D7599"/>
    <w:rsid w:val="001E6A71"/>
    <w:rsid w:val="00212201"/>
    <w:rsid w:val="00212B4E"/>
    <w:rsid w:val="002134D3"/>
    <w:rsid w:val="00221CD0"/>
    <w:rsid w:val="00226312"/>
    <w:rsid w:val="0023345C"/>
    <w:rsid w:val="002418C0"/>
    <w:rsid w:val="00244DC7"/>
    <w:rsid w:val="00273350"/>
    <w:rsid w:val="002741B8"/>
    <w:rsid w:val="00276A6F"/>
    <w:rsid w:val="00283CC1"/>
    <w:rsid w:val="0029737F"/>
    <w:rsid w:val="002A05F4"/>
    <w:rsid w:val="002A2110"/>
    <w:rsid w:val="002C08C7"/>
    <w:rsid w:val="002D25F1"/>
    <w:rsid w:val="002D373A"/>
    <w:rsid w:val="003050F7"/>
    <w:rsid w:val="0030793A"/>
    <w:rsid w:val="00316C7E"/>
    <w:rsid w:val="00320811"/>
    <w:rsid w:val="00337041"/>
    <w:rsid w:val="00342389"/>
    <w:rsid w:val="0036105B"/>
    <w:rsid w:val="0037788C"/>
    <w:rsid w:val="003820EC"/>
    <w:rsid w:val="00390861"/>
    <w:rsid w:val="003B5DCF"/>
    <w:rsid w:val="003D0933"/>
    <w:rsid w:val="003D1666"/>
    <w:rsid w:val="003E1A60"/>
    <w:rsid w:val="003E22D0"/>
    <w:rsid w:val="003E350B"/>
    <w:rsid w:val="003F4180"/>
    <w:rsid w:val="004161B1"/>
    <w:rsid w:val="00463C03"/>
    <w:rsid w:val="004853EF"/>
    <w:rsid w:val="00486119"/>
    <w:rsid w:val="00495AC2"/>
    <w:rsid w:val="004B2A4C"/>
    <w:rsid w:val="004D0FA8"/>
    <w:rsid w:val="004E2D7F"/>
    <w:rsid w:val="004E4125"/>
    <w:rsid w:val="005245C5"/>
    <w:rsid w:val="00532B85"/>
    <w:rsid w:val="005560D2"/>
    <w:rsid w:val="00557361"/>
    <w:rsid w:val="0056511C"/>
    <w:rsid w:val="00577302"/>
    <w:rsid w:val="005A5F75"/>
    <w:rsid w:val="005B4259"/>
    <w:rsid w:val="005B552D"/>
    <w:rsid w:val="005E7164"/>
    <w:rsid w:val="005F5E8D"/>
    <w:rsid w:val="0060515F"/>
    <w:rsid w:val="00615B03"/>
    <w:rsid w:val="00632940"/>
    <w:rsid w:val="00633559"/>
    <w:rsid w:val="00640BE5"/>
    <w:rsid w:val="00640FDA"/>
    <w:rsid w:val="00651F3E"/>
    <w:rsid w:val="00652CC0"/>
    <w:rsid w:val="00653741"/>
    <w:rsid w:val="0065485E"/>
    <w:rsid w:val="00660B6D"/>
    <w:rsid w:val="00667AFE"/>
    <w:rsid w:val="00676E4E"/>
    <w:rsid w:val="006851B1"/>
    <w:rsid w:val="00686C15"/>
    <w:rsid w:val="00695C76"/>
    <w:rsid w:val="006C13A8"/>
    <w:rsid w:val="006D56B3"/>
    <w:rsid w:val="006E7ED5"/>
    <w:rsid w:val="006F3812"/>
    <w:rsid w:val="007029AA"/>
    <w:rsid w:val="0074215F"/>
    <w:rsid w:val="00755D39"/>
    <w:rsid w:val="0075661D"/>
    <w:rsid w:val="007569D8"/>
    <w:rsid w:val="00765C0E"/>
    <w:rsid w:val="0077422A"/>
    <w:rsid w:val="00786314"/>
    <w:rsid w:val="007B7FA6"/>
    <w:rsid w:val="007D01E3"/>
    <w:rsid w:val="007D2BC6"/>
    <w:rsid w:val="007E07D6"/>
    <w:rsid w:val="007E3BB9"/>
    <w:rsid w:val="007E452E"/>
    <w:rsid w:val="00836869"/>
    <w:rsid w:val="00844046"/>
    <w:rsid w:val="0087512C"/>
    <w:rsid w:val="00877742"/>
    <w:rsid w:val="0089576E"/>
    <w:rsid w:val="0089732F"/>
    <w:rsid w:val="008A2D16"/>
    <w:rsid w:val="008C1ACF"/>
    <w:rsid w:val="008D19F1"/>
    <w:rsid w:val="008E3875"/>
    <w:rsid w:val="00933D32"/>
    <w:rsid w:val="00974AB6"/>
    <w:rsid w:val="00986ACB"/>
    <w:rsid w:val="00991B93"/>
    <w:rsid w:val="00992B9E"/>
    <w:rsid w:val="009A2BF6"/>
    <w:rsid w:val="009A6449"/>
    <w:rsid w:val="009B7A76"/>
    <w:rsid w:val="009C7620"/>
    <w:rsid w:val="00A10BA7"/>
    <w:rsid w:val="00A30661"/>
    <w:rsid w:val="00A46927"/>
    <w:rsid w:val="00A84DAF"/>
    <w:rsid w:val="00A91B5C"/>
    <w:rsid w:val="00AB4F6C"/>
    <w:rsid w:val="00AB5EAF"/>
    <w:rsid w:val="00AB776C"/>
    <w:rsid w:val="00AF15EC"/>
    <w:rsid w:val="00AF1A82"/>
    <w:rsid w:val="00AF3465"/>
    <w:rsid w:val="00B02F98"/>
    <w:rsid w:val="00B14621"/>
    <w:rsid w:val="00B20B57"/>
    <w:rsid w:val="00B2115E"/>
    <w:rsid w:val="00B418D1"/>
    <w:rsid w:val="00B9145A"/>
    <w:rsid w:val="00BA5F74"/>
    <w:rsid w:val="00BA62E2"/>
    <w:rsid w:val="00BB2956"/>
    <w:rsid w:val="00BE4513"/>
    <w:rsid w:val="00BF3737"/>
    <w:rsid w:val="00C07AB1"/>
    <w:rsid w:val="00C111F7"/>
    <w:rsid w:val="00C248A6"/>
    <w:rsid w:val="00C5548B"/>
    <w:rsid w:val="00C575B7"/>
    <w:rsid w:val="00C83A72"/>
    <w:rsid w:val="00C8756D"/>
    <w:rsid w:val="00C9168D"/>
    <w:rsid w:val="00C94034"/>
    <w:rsid w:val="00C95796"/>
    <w:rsid w:val="00CA6EE4"/>
    <w:rsid w:val="00CB035C"/>
    <w:rsid w:val="00CE145F"/>
    <w:rsid w:val="00CE28B8"/>
    <w:rsid w:val="00CE55AD"/>
    <w:rsid w:val="00CF071E"/>
    <w:rsid w:val="00CF0A2D"/>
    <w:rsid w:val="00CF5468"/>
    <w:rsid w:val="00D0237F"/>
    <w:rsid w:val="00D135DB"/>
    <w:rsid w:val="00DA2883"/>
    <w:rsid w:val="00DA32E3"/>
    <w:rsid w:val="00DC1C70"/>
    <w:rsid w:val="00DC49A3"/>
    <w:rsid w:val="00DD2291"/>
    <w:rsid w:val="00DE0778"/>
    <w:rsid w:val="00DF442B"/>
    <w:rsid w:val="00E12683"/>
    <w:rsid w:val="00E26209"/>
    <w:rsid w:val="00E32DF4"/>
    <w:rsid w:val="00E51364"/>
    <w:rsid w:val="00E63189"/>
    <w:rsid w:val="00E70D6E"/>
    <w:rsid w:val="00E75FAD"/>
    <w:rsid w:val="00E933AE"/>
    <w:rsid w:val="00E96C77"/>
    <w:rsid w:val="00EA77CA"/>
    <w:rsid w:val="00EB0761"/>
    <w:rsid w:val="00EB5883"/>
    <w:rsid w:val="00EC1FE3"/>
    <w:rsid w:val="00EC58D1"/>
    <w:rsid w:val="00EE319B"/>
    <w:rsid w:val="00EE371D"/>
    <w:rsid w:val="00F075E4"/>
    <w:rsid w:val="00F22FB9"/>
    <w:rsid w:val="00F23004"/>
    <w:rsid w:val="00F50B74"/>
    <w:rsid w:val="00F61980"/>
    <w:rsid w:val="00F80124"/>
    <w:rsid w:val="00F8064A"/>
    <w:rsid w:val="00F937BB"/>
    <w:rsid w:val="00F94249"/>
    <w:rsid w:val="00F969D7"/>
    <w:rsid w:val="00FB74F7"/>
    <w:rsid w:val="00FE7FA9"/>
    <w:rsid w:val="00FF1BC4"/>
    <w:rsid w:val="00FF5E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5C"/>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737"/>
    <w:rPr>
      <w:rFonts w:ascii="Tahoma" w:hAnsi="Tahoma" w:cs="Tahoma"/>
      <w:sz w:val="16"/>
      <w:szCs w:val="16"/>
    </w:rPr>
  </w:style>
  <w:style w:type="character" w:customStyle="1" w:styleId="BalloonTextChar">
    <w:name w:val="Balloon Text Char"/>
    <w:basedOn w:val="DefaultParagraphFont"/>
    <w:link w:val="BalloonText"/>
    <w:uiPriority w:val="99"/>
    <w:semiHidden/>
    <w:rsid w:val="00BF3737"/>
    <w:rPr>
      <w:rFonts w:ascii="Tahoma" w:hAnsi="Tahoma" w:cs="Tahoma"/>
      <w:sz w:val="16"/>
      <w:szCs w:val="16"/>
    </w:rPr>
  </w:style>
  <w:style w:type="paragraph" w:styleId="PlainText">
    <w:name w:val="Plain Text"/>
    <w:basedOn w:val="Normal"/>
    <w:link w:val="PlainTextChar"/>
    <w:uiPriority w:val="99"/>
    <w:unhideWhenUsed/>
    <w:rsid w:val="00BF3737"/>
    <w:rPr>
      <w:rFonts w:ascii="Consolas" w:hAnsi="Consolas"/>
      <w:sz w:val="21"/>
      <w:szCs w:val="21"/>
    </w:rPr>
  </w:style>
  <w:style w:type="character" w:customStyle="1" w:styleId="PlainTextChar">
    <w:name w:val="Plain Text Char"/>
    <w:basedOn w:val="DefaultParagraphFont"/>
    <w:link w:val="PlainText"/>
    <w:uiPriority w:val="99"/>
    <w:rsid w:val="00BF3737"/>
    <w:rPr>
      <w:rFonts w:ascii="Consolas" w:hAnsi="Consolas" w:cs="Times New Roman"/>
      <w:bCs w:val="0"/>
      <w:smallCaps w:val="0"/>
      <w:sz w:val="21"/>
      <w:szCs w:val="21"/>
    </w:rPr>
  </w:style>
  <w:style w:type="character" w:styleId="Hyperlink">
    <w:name w:val="Hyperlink"/>
    <w:basedOn w:val="DefaultParagraphFont"/>
    <w:rsid w:val="00ED15F8"/>
    <w:rPr>
      <w:color w:val="0000FF"/>
      <w:u w:val="single"/>
    </w:rPr>
  </w:style>
  <w:style w:type="paragraph" w:customStyle="1" w:styleId="ColorfulList-Accent11">
    <w:name w:val="Colorful List - Accent 11"/>
    <w:basedOn w:val="Normal"/>
    <w:uiPriority w:val="34"/>
    <w:qFormat/>
    <w:rsid w:val="0001271F"/>
    <w:pPr>
      <w:ind w:left="720"/>
      <w:contextualSpacing/>
    </w:pPr>
  </w:style>
  <w:style w:type="character" w:styleId="HTMLTypewriter">
    <w:name w:val="HTML Typewriter"/>
    <w:basedOn w:val="DefaultParagraphFont"/>
    <w:uiPriority w:val="99"/>
    <w:rsid w:val="006723BF"/>
    <w:rPr>
      <w:rFonts w:ascii="Courier" w:eastAsia="Calibri" w:hAnsi="Courier" w:cs="Courier"/>
      <w:sz w:val="20"/>
    </w:rPr>
  </w:style>
  <w:style w:type="paragraph" w:styleId="ListParagraph">
    <w:name w:val="List Paragraph"/>
    <w:basedOn w:val="Normal"/>
    <w:uiPriority w:val="34"/>
    <w:qFormat/>
    <w:rsid w:val="001D7599"/>
    <w:pPr>
      <w:ind w:left="720"/>
      <w:contextualSpacing/>
    </w:pPr>
  </w:style>
  <w:style w:type="character" w:styleId="CommentReference">
    <w:name w:val="annotation reference"/>
    <w:basedOn w:val="DefaultParagraphFont"/>
    <w:uiPriority w:val="99"/>
    <w:semiHidden/>
    <w:unhideWhenUsed/>
    <w:rsid w:val="00273350"/>
    <w:rPr>
      <w:sz w:val="18"/>
      <w:szCs w:val="18"/>
    </w:rPr>
  </w:style>
  <w:style w:type="paragraph" w:styleId="CommentText">
    <w:name w:val="annotation text"/>
    <w:basedOn w:val="Normal"/>
    <w:link w:val="CommentTextChar"/>
    <w:uiPriority w:val="99"/>
    <w:semiHidden/>
    <w:unhideWhenUsed/>
    <w:rsid w:val="00273350"/>
    <w:rPr>
      <w:sz w:val="24"/>
    </w:rPr>
  </w:style>
  <w:style w:type="character" w:customStyle="1" w:styleId="CommentTextChar">
    <w:name w:val="Comment Text Char"/>
    <w:basedOn w:val="DefaultParagraphFont"/>
    <w:link w:val="CommentText"/>
    <w:uiPriority w:val="99"/>
    <w:semiHidden/>
    <w:rsid w:val="00273350"/>
    <w:rPr>
      <w:sz w:val="24"/>
      <w:szCs w:val="24"/>
    </w:rPr>
  </w:style>
  <w:style w:type="paragraph" w:styleId="CommentSubject">
    <w:name w:val="annotation subject"/>
    <w:basedOn w:val="CommentText"/>
    <w:next w:val="CommentText"/>
    <w:link w:val="CommentSubjectChar"/>
    <w:uiPriority w:val="99"/>
    <w:semiHidden/>
    <w:unhideWhenUsed/>
    <w:rsid w:val="00273350"/>
    <w:rPr>
      <w:b/>
      <w:bCs/>
      <w:sz w:val="20"/>
      <w:szCs w:val="20"/>
    </w:rPr>
  </w:style>
  <w:style w:type="character" w:customStyle="1" w:styleId="CommentSubjectChar">
    <w:name w:val="Comment Subject Char"/>
    <w:basedOn w:val="CommentTextChar"/>
    <w:link w:val="CommentSubject"/>
    <w:uiPriority w:val="99"/>
    <w:semiHidden/>
    <w:rsid w:val="00273350"/>
    <w:rPr>
      <w:b/>
      <w:bCs/>
      <w:sz w:val="24"/>
      <w:szCs w:val="24"/>
    </w:rPr>
  </w:style>
  <w:style w:type="table" w:styleId="TableGrid">
    <w:name w:val="Table Grid"/>
    <w:basedOn w:val="TableNormal"/>
    <w:uiPriority w:val="59"/>
    <w:rsid w:val="00085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58B5"/>
    <w:rPr>
      <w:color w:val="800080" w:themeColor="followedHyperlink"/>
      <w:u w:val="single"/>
    </w:rPr>
  </w:style>
  <w:style w:type="paragraph" w:styleId="Header">
    <w:name w:val="header"/>
    <w:basedOn w:val="Normal"/>
    <w:link w:val="HeaderChar"/>
    <w:uiPriority w:val="99"/>
    <w:unhideWhenUsed/>
    <w:rsid w:val="0036105B"/>
    <w:pPr>
      <w:tabs>
        <w:tab w:val="center" w:pos="4320"/>
        <w:tab w:val="right" w:pos="8640"/>
      </w:tabs>
    </w:pPr>
  </w:style>
  <w:style w:type="character" w:customStyle="1" w:styleId="HeaderChar">
    <w:name w:val="Header Char"/>
    <w:basedOn w:val="DefaultParagraphFont"/>
    <w:link w:val="Header"/>
    <w:uiPriority w:val="99"/>
    <w:rsid w:val="0036105B"/>
    <w:rPr>
      <w:sz w:val="22"/>
      <w:szCs w:val="24"/>
    </w:rPr>
  </w:style>
  <w:style w:type="paragraph" w:styleId="Footer">
    <w:name w:val="footer"/>
    <w:basedOn w:val="Normal"/>
    <w:link w:val="FooterChar"/>
    <w:uiPriority w:val="99"/>
    <w:unhideWhenUsed/>
    <w:rsid w:val="0036105B"/>
    <w:pPr>
      <w:tabs>
        <w:tab w:val="center" w:pos="4320"/>
        <w:tab w:val="right" w:pos="8640"/>
      </w:tabs>
    </w:pPr>
  </w:style>
  <w:style w:type="character" w:customStyle="1" w:styleId="FooterChar">
    <w:name w:val="Footer Char"/>
    <w:basedOn w:val="DefaultParagraphFont"/>
    <w:link w:val="Footer"/>
    <w:uiPriority w:val="99"/>
    <w:rsid w:val="0036105B"/>
    <w:rPr>
      <w:sz w:val="22"/>
      <w:szCs w:val="24"/>
    </w:rPr>
  </w:style>
  <w:style w:type="paragraph" w:styleId="EndnoteText">
    <w:name w:val="endnote text"/>
    <w:basedOn w:val="Normal"/>
    <w:link w:val="EndnoteTextChar"/>
    <w:uiPriority w:val="99"/>
    <w:unhideWhenUsed/>
    <w:rsid w:val="00486119"/>
    <w:rPr>
      <w:rFonts w:asciiTheme="minorHAnsi" w:eastAsiaTheme="minorHAnsi" w:hAnsiTheme="minorHAnsi"/>
      <w:sz w:val="24"/>
    </w:rPr>
  </w:style>
  <w:style w:type="character" w:customStyle="1" w:styleId="EndnoteTextChar">
    <w:name w:val="Endnote Text Char"/>
    <w:basedOn w:val="DefaultParagraphFont"/>
    <w:link w:val="EndnoteText"/>
    <w:uiPriority w:val="99"/>
    <w:rsid w:val="00486119"/>
    <w:rPr>
      <w:rFonts w:asciiTheme="minorHAnsi" w:eastAsiaTheme="minorHAnsi" w:hAnsiTheme="minorHAnsi"/>
      <w:sz w:val="24"/>
      <w:szCs w:val="24"/>
    </w:rPr>
  </w:style>
  <w:style w:type="character" w:styleId="EndnoteReference">
    <w:name w:val="endnote reference"/>
    <w:basedOn w:val="DefaultParagraphFont"/>
    <w:uiPriority w:val="99"/>
    <w:unhideWhenUsed/>
    <w:rsid w:val="00486119"/>
    <w:rPr>
      <w:vertAlign w:val="superscript"/>
    </w:rPr>
  </w:style>
  <w:style w:type="paragraph" w:styleId="Revision">
    <w:name w:val="Revision"/>
    <w:hidden/>
    <w:uiPriority w:val="99"/>
    <w:semiHidden/>
    <w:rsid w:val="008A2D16"/>
    <w:rPr>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D5C"/>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737"/>
    <w:rPr>
      <w:rFonts w:ascii="Tahoma" w:hAnsi="Tahoma" w:cs="Tahoma"/>
      <w:sz w:val="16"/>
      <w:szCs w:val="16"/>
    </w:rPr>
  </w:style>
  <w:style w:type="character" w:customStyle="1" w:styleId="BalloonTextChar">
    <w:name w:val="Balloon Text Char"/>
    <w:basedOn w:val="DefaultParagraphFont"/>
    <w:link w:val="BalloonText"/>
    <w:uiPriority w:val="99"/>
    <w:semiHidden/>
    <w:rsid w:val="00BF3737"/>
    <w:rPr>
      <w:rFonts w:ascii="Tahoma" w:hAnsi="Tahoma" w:cs="Tahoma"/>
      <w:sz w:val="16"/>
      <w:szCs w:val="16"/>
    </w:rPr>
  </w:style>
  <w:style w:type="paragraph" w:styleId="PlainText">
    <w:name w:val="Plain Text"/>
    <w:basedOn w:val="Normal"/>
    <w:link w:val="PlainTextChar"/>
    <w:uiPriority w:val="99"/>
    <w:unhideWhenUsed/>
    <w:rsid w:val="00BF3737"/>
    <w:rPr>
      <w:rFonts w:ascii="Consolas" w:hAnsi="Consolas"/>
      <w:sz w:val="21"/>
      <w:szCs w:val="21"/>
    </w:rPr>
  </w:style>
  <w:style w:type="character" w:customStyle="1" w:styleId="PlainTextChar">
    <w:name w:val="Plain Text Char"/>
    <w:basedOn w:val="DefaultParagraphFont"/>
    <w:link w:val="PlainText"/>
    <w:uiPriority w:val="99"/>
    <w:rsid w:val="00BF3737"/>
    <w:rPr>
      <w:rFonts w:ascii="Consolas" w:hAnsi="Consolas" w:cs="Times New Roman"/>
      <w:bCs w:val="0"/>
      <w:smallCaps w:val="0"/>
      <w:sz w:val="21"/>
      <w:szCs w:val="21"/>
    </w:rPr>
  </w:style>
  <w:style w:type="character" w:styleId="Hyperlink">
    <w:name w:val="Hyperlink"/>
    <w:basedOn w:val="DefaultParagraphFont"/>
    <w:rsid w:val="00ED15F8"/>
    <w:rPr>
      <w:color w:val="0000FF"/>
      <w:u w:val="single"/>
    </w:rPr>
  </w:style>
  <w:style w:type="paragraph" w:customStyle="1" w:styleId="ColorfulList-Accent11">
    <w:name w:val="Colorful List - Accent 11"/>
    <w:basedOn w:val="Normal"/>
    <w:uiPriority w:val="34"/>
    <w:qFormat/>
    <w:rsid w:val="0001271F"/>
    <w:pPr>
      <w:ind w:left="720"/>
      <w:contextualSpacing/>
    </w:pPr>
  </w:style>
  <w:style w:type="character" w:styleId="HTMLTypewriter">
    <w:name w:val="HTML Typewriter"/>
    <w:basedOn w:val="DefaultParagraphFont"/>
    <w:uiPriority w:val="99"/>
    <w:rsid w:val="006723BF"/>
    <w:rPr>
      <w:rFonts w:ascii="Courier" w:eastAsia="Calibri" w:hAnsi="Courier" w:cs="Courier"/>
      <w:sz w:val="20"/>
    </w:rPr>
  </w:style>
  <w:style w:type="paragraph" w:styleId="ListParagraph">
    <w:name w:val="List Paragraph"/>
    <w:basedOn w:val="Normal"/>
    <w:uiPriority w:val="34"/>
    <w:qFormat/>
    <w:rsid w:val="001D7599"/>
    <w:pPr>
      <w:ind w:left="720"/>
      <w:contextualSpacing/>
    </w:pPr>
  </w:style>
  <w:style w:type="character" w:styleId="CommentReference">
    <w:name w:val="annotation reference"/>
    <w:basedOn w:val="DefaultParagraphFont"/>
    <w:uiPriority w:val="99"/>
    <w:semiHidden/>
    <w:unhideWhenUsed/>
    <w:rsid w:val="00273350"/>
    <w:rPr>
      <w:sz w:val="18"/>
      <w:szCs w:val="18"/>
    </w:rPr>
  </w:style>
  <w:style w:type="paragraph" w:styleId="CommentText">
    <w:name w:val="annotation text"/>
    <w:basedOn w:val="Normal"/>
    <w:link w:val="CommentTextChar"/>
    <w:uiPriority w:val="99"/>
    <w:semiHidden/>
    <w:unhideWhenUsed/>
    <w:rsid w:val="00273350"/>
    <w:rPr>
      <w:sz w:val="24"/>
    </w:rPr>
  </w:style>
  <w:style w:type="character" w:customStyle="1" w:styleId="CommentTextChar">
    <w:name w:val="Comment Text Char"/>
    <w:basedOn w:val="DefaultParagraphFont"/>
    <w:link w:val="CommentText"/>
    <w:uiPriority w:val="99"/>
    <w:semiHidden/>
    <w:rsid w:val="00273350"/>
    <w:rPr>
      <w:sz w:val="24"/>
      <w:szCs w:val="24"/>
    </w:rPr>
  </w:style>
  <w:style w:type="paragraph" w:styleId="CommentSubject">
    <w:name w:val="annotation subject"/>
    <w:basedOn w:val="CommentText"/>
    <w:next w:val="CommentText"/>
    <w:link w:val="CommentSubjectChar"/>
    <w:uiPriority w:val="99"/>
    <w:semiHidden/>
    <w:unhideWhenUsed/>
    <w:rsid w:val="00273350"/>
    <w:rPr>
      <w:b/>
      <w:bCs/>
      <w:sz w:val="20"/>
      <w:szCs w:val="20"/>
    </w:rPr>
  </w:style>
  <w:style w:type="character" w:customStyle="1" w:styleId="CommentSubjectChar">
    <w:name w:val="Comment Subject Char"/>
    <w:basedOn w:val="CommentTextChar"/>
    <w:link w:val="CommentSubject"/>
    <w:uiPriority w:val="99"/>
    <w:semiHidden/>
    <w:rsid w:val="00273350"/>
    <w:rPr>
      <w:b/>
      <w:bCs/>
      <w:sz w:val="24"/>
      <w:szCs w:val="24"/>
    </w:rPr>
  </w:style>
  <w:style w:type="table" w:styleId="TableGrid">
    <w:name w:val="Table Grid"/>
    <w:basedOn w:val="TableNormal"/>
    <w:uiPriority w:val="59"/>
    <w:rsid w:val="000858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858B5"/>
    <w:rPr>
      <w:color w:val="800080" w:themeColor="followedHyperlink"/>
      <w:u w:val="single"/>
    </w:rPr>
  </w:style>
  <w:style w:type="paragraph" w:styleId="Header">
    <w:name w:val="header"/>
    <w:basedOn w:val="Normal"/>
    <w:link w:val="HeaderChar"/>
    <w:uiPriority w:val="99"/>
    <w:unhideWhenUsed/>
    <w:rsid w:val="0036105B"/>
    <w:pPr>
      <w:tabs>
        <w:tab w:val="center" w:pos="4320"/>
        <w:tab w:val="right" w:pos="8640"/>
      </w:tabs>
    </w:pPr>
  </w:style>
  <w:style w:type="character" w:customStyle="1" w:styleId="HeaderChar">
    <w:name w:val="Header Char"/>
    <w:basedOn w:val="DefaultParagraphFont"/>
    <w:link w:val="Header"/>
    <w:uiPriority w:val="99"/>
    <w:rsid w:val="0036105B"/>
    <w:rPr>
      <w:sz w:val="22"/>
      <w:szCs w:val="24"/>
    </w:rPr>
  </w:style>
  <w:style w:type="paragraph" w:styleId="Footer">
    <w:name w:val="footer"/>
    <w:basedOn w:val="Normal"/>
    <w:link w:val="FooterChar"/>
    <w:uiPriority w:val="99"/>
    <w:unhideWhenUsed/>
    <w:rsid w:val="0036105B"/>
    <w:pPr>
      <w:tabs>
        <w:tab w:val="center" w:pos="4320"/>
        <w:tab w:val="right" w:pos="8640"/>
      </w:tabs>
    </w:pPr>
  </w:style>
  <w:style w:type="character" w:customStyle="1" w:styleId="FooterChar">
    <w:name w:val="Footer Char"/>
    <w:basedOn w:val="DefaultParagraphFont"/>
    <w:link w:val="Footer"/>
    <w:uiPriority w:val="99"/>
    <w:rsid w:val="0036105B"/>
    <w:rPr>
      <w:sz w:val="22"/>
      <w:szCs w:val="24"/>
    </w:rPr>
  </w:style>
  <w:style w:type="paragraph" w:styleId="EndnoteText">
    <w:name w:val="endnote text"/>
    <w:basedOn w:val="Normal"/>
    <w:link w:val="EndnoteTextChar"/>
    <w:uiPriority w:val="99"/>
    <w:unhideWhenUsed/>
    <w:rsid w:val="00486119"/>
    <w:rPr>
      <w:rFonts w:asciiTheme="minorHAnsi" w:eastAsiaTheme="minorHAnsi" w:hAnsiTheme="minorHAnsi"/>
      <w:sz w:val="24"/>
    </w:rPr>
  </w:style>
  <w:style w:type="character" w:customStyle="1" w:styleId="EndnoteTextChar">
    <w:name w:val="Endnote Text Char"/>
    <w:basedOn w:val="DefaultParagraphFont"/>
    <w:link w:val="EndnoteText"/>
    <w:uiPriority w:val="99"/>
    <w:rsid w:val="00486119"/>
    <w:rPr>
      <w:rFonts w:asciiTheme="minorHAnsi" w:eastAsiaTheme="minorHAnsi" w:hAnsiTheme="minorHAnsi"/>
      <w:sz w:val="24"/>
      <w:szCs w:val="24"/>
    </w:rPr>
  </w:style>
  <w:style w:type="character" w:styleId="EndnoteReference">
    <w:name w:val="endnote reference"/>
    <w:basedOn w:val="DefaultParagraphFont"/>
    <w:uiPriority w:val="99"/>
    <w:unhideWhenUsed/>
    <w:rsid w:val="00486119"/>
    <w:rPr>
      <w:vertAlign w:val="superscript"/>
    </w:rPr>
  </w:style>
</w:styles>
</file>

<file path=word/webSettings.xml><?xml version="1.0" encoding="utf-8"?>
<w:webSettings xmlns:r="http://schemas.openxmlformats.org/officeDocument/2006/relationships" xmlns:w="http://schemas.openxmlformats.org/wordprocessingml/2006/main">
  <w:divs>
    <w:div w:id="857549657">
      <w:bodyDiv w:val="1"/>
      <w:marLeft w:val="0"/>
      <w:marRight w:val="0"/>
      <w:marTop w:val="0"/>
      <w:marBottom w:val="0"/>
      <w:divBdr>
        <w:top w:val="none" w:sz="0" w:space="0" w:color="auto"/>
        <w:left w:val="none" w:sz="0" w:space="0" w:color="auto"/>
        <w:bottom w:val="none" w:sz="0" w:space="0" w:color="auto"/>
        <w:right w:val="none" w:sz="0" w:space="0" w:color="auto"/>
      </w:divBdr>
    </w:div>
    <w:div w:id="919171992">
      <w:bodyDiv w:val="1"/>
      <w:marLeft w:val="0"/>
      <w:marRight w:val="0"/>
      <w:marTop w:val="0"/>
      <w:marBottom w:val="0"/>
      <w:divBdr>
        <w:top w:val="none" w:sz="0" w:space="0" w:color="auto"/>
        <w:left w:val="none" w:sz="0" w:space="0" w:color="auto"/>
        <w:bottom w:val="none" w:sz="0" w:space="0" w:color="auto"/>
        <w:right w:val="none" w:sz="0" w:space="0" w:color="auto"/>
      </w:divBdr>
    </w:div>
    <w:div w:id="1290404134">
      <w:bodyDiv w:val="1"/>
      <w:marLeft w:val="0"/>
      <w:marRight w:val="0"/>
      <w:marTop w:val="0"/>
      <w:marBottom w:val="0"/>
      <w:divBdr>
        <w:top w:val="none" w:sz="0" w:space="0" w:color="auto"/>
        <w:left w:val="none" w:sz="0" w:space="0" w:color="auto"/>
        <w:bottom w:val="none" w:sz="0" w:space="0" w:color="auto"/>
        <w:right w:val="none" w:sz="0" w:space="0" w:color="auto"/>
      </w:divBdr>
    </w:div>
    <w:div w:id="17045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lu@ncte.org"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lu@ncte.org"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84BA7-315C-4505-B967-237FADE3E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National Council of Teachers of English</Company>
  <LinksUpToDate>false</LinksUpToDate>
  <CharactersWithSpaces>9495</CharactersWithSpaces>
  <SharedDoc>false</SharedDoc>
  <HLinks>
    <vt:vector size="6" baseType="variant">
      <vt:variant>
        <vt:i4>2490472</vt:i4>
      </vt:variant>
      <vt:variant>
        <vt:i4>0</vt:i4>
      </vt:variant>
      <vt:variant>
        <vt:i4>0</vt:i4>
      </vt:variant>
      <vt:variant>
        <vt:i4>5</vt:i4>
      </vt:variant>
      <vt:variant>
        <vt:lpwstr>mailto:wlu@ncte.org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sgallivan</dc:creator>
  <cp:lastModifiedBy>dzagorski</cp:lastModifiedBy>
  <cp:revision>15</cp:revision>
  <cp:lastPrinted>2014-09-12T21:20:00Z</cp:lastPrinted>
  <dcterms:created xsi:type="dcterms:W3CDTF">2014-09-12T21:15:00Z</dcterms:created>
  <dcterms:modified xsi:type="dcterms:W3CDTF">2014-09-15T13:52:00Z</dcterms:modified>
</cp:coreProperties>
</file>