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0941" w14:textId="733A71B7" w:rsidR="009265A1" w:rsidRPr="00FC4F48" w:rsidRDefault="005E2011" w:rsidP="00FC4F4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 w:rsidRPr="00FC4F48">
        <w:rPr>
          <w:rFonts w:ascii="Times New Roman" w:hAnsi="Times New Roman" w:cs="Times New Roman"/>
          <w:b/>
          <w:bCs/>
          <w:sz w:val="34"/>
          <w:szCs w:val="34"/>
        </w:rPr>
        <w:t>Children’s Literature Assembly Early Career</w:t>
      </w:r>
      <w:r w:rsidR="003C491D" w:rsidRPr="00FC4F4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9265A1" w:rsidRPr="00FC4F48">
        <w:rPr>
          <w:rFonts w:ascii="Times New Roman" w:hAnsi="Times New Roman" w:cs="Times New Roman"/>
          <w:b/>
          <w:bCs/>
          <w:sz w:val="34"/>
          <w:szCs w:val="34"/>
        </w:rPr>
        <w:t>Award</w:t>
      </w:r>
      <w:r w:rsidRPr="00FC4F4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181AE6" w:rsidRPr="00FC4F48">
        <w:rPr>
          <w:rFonts w:ascii="Times New Roman" w:hAnsi="Times New Roman" w:cs="Times New Roman"/>
          <w:b/>
          <w:bCs/>
          <w:sz w:val="34"/>
          <w:szCs w:val="34"/>
        </w:rPr>
        <w:t>2017</w:t>
      </w:r>
    </w:p>
    <w:p w14:paraId="19E4DAFD" w14:textId="77777777" w:rsidR="00FC4F48" w:rsidRDefault="00FC4F48" w:rsidP="009265A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23547E45" w14:textId="7FAB1EA2" w:rsidR="00FC4F48" w:rsidRPr="00FC4F48" w:rsidRDefault="009265A1" w:rsidP="00FC4F4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4F48">
        <w:rPr>
          <w:rFonts w:ascii="Times New Roman" w:hAnsi="Times New Roman" w:cs="Times New Roman"/>
          <w:b/>
          <w:bCs/>
          <w:sz w:val="30"/>
          <w:szCs w:val="30"/>
        </w:rPr>
        <w:t>Purpose of the Award</w:t>
      </w:r>
    </w:p>
    <w:p w14:paraId="36606971" w14:textId="4942537D" w:rsidR="009265A1" w:rsidRPr="00FC4F48" w:rsidRDefault="009265A1" w:rsidP="009265A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5E2011">
        <w:rPr>
          <w:rFonts w:ascii="Times New Roman" w:hAnsi="Times New Roman" w:cs="Times New Roman"/>
          <w:sz w:val="20"/>
          <w:szCs w:val="20"/>
        </w:rPr>
        <w:t>The Children’s Literature Assembly</w:t>
      </w:r>
      <w:r w:rsidR="003C491D" w:rsidRPr="005E2011">
        <w:rPr>
          <w:rFonts w:ascii="Times New Roman" w:hAnsi="Times New Roman" w:cs="Times New Roman"/>
          <w:sz w:val="20"/>
          <w:szCs w:val="20"/>
        </w:rPr>
        <w:t xml:space="preserve"> </w:t>
      </w:r>
      <w:r w:rsidR="005E2011" w:rsidRPr="005E2011">
        <w:rPr>
          <w:rFonts w:ascii="Times New Roman" w:hAnsi="Times New Roman" w:cs="Times New Roman"/>
          <w:sz w:val="20"/>
          <w:szCs w:val="20"/>
        </w:rPr>
        <w:t>Early Career</w:t>
      </w:r>
      <w:r w:rsidR="003C491D" w:rsidRPr="005E2011">
        <w:rPr>
          <w:rFonts w:ascii="Times New Roman" w:hAnsi="Times New Roman" w:cs="Times New Roman"/>
          <w:sz w:val="20"/>
          <w:szCs w:val="20"/>
        </w:rPr>
        <w:t xml:space="preserve"> Award</w:t>
      </w:r>
      <w:r w:rsidRPr="005E2011">
        <w:rPr>
          <w:rFonts w:ascii="Times New Roman" w:hAnsi="Times New Roman" w:cs="Times New Roman"/>
          <w:sz w:val="20"/>
          <w:szCs w:val="20"/>
        </w:rPr>
        <w:t xml:space="preserve"> is intended to recognize the work of one </w:t>
      </w:r>
      <w:r w:rsidR="003C491D" w:rsidRPr="005E2011">
        <w:rPr>
          <w:rFonts w:ascii="Times New Roman" w:hAnsi="Times New Roman" w:cs="Times New Roman"/>
          <w:sz w:val="20"/>
          <w:szCs w:val="20"/>
        </w:rPr>
        <w:t xml:space="preserve">early career </w:t>
      </w:r>
      <w:r w:rsidRPr="005E2011">
        <w:rPr>
          <w:rFonts w:ascii="Times New Roman" w:hAnsi="Times New Roman" w:cs="Times New Roman"/>
          <w:sz w:val="20"/>
          <w:szCs w:val="20"/>
        </w:rPr>
        <w:t xml:space="preserve">CLA member </w:t>
      </w:r>
      <w:r w:rsidR="003C491D" w:rsidRPr="005E2011">
        <w:rPr>
          <w:rFonts w:ascii="Times New Roman" w:hAnsi="Times New Roman" w:cs="Times New Roman"/>
          <w:sz w:val="20"/>
          <w:szCs w:val="20"/>
        </w:rPr>
        <w:t>who</w:t>
      </w:r>
      <w:r w:rsidRPr="005E2011">
        <w:rPr>
          <w:rFonts w:ascii="Times New Roman" w:hAnsi="Times New Roman" w:cs="Times New Roman"/>
          <w:sz w:val="20"/>
          <w:szCs w:val="20"/>
        </w:rPr>
        <w:t xml:space="preserve"> shows extraordinary promise as a researcher and leader in the field of children’s literature.</w:t>
      </w:r>
    </w:p>
    <w:p w14:paraId="7B7CE1D9" w14:textId="62C31BBE" w:rsidR="00FC4F48" w:rsidRPr="00FC4F48" w:rsidRDefault="009265A1" w:rsidP="00FC4F48">
      <w:pPr>
        <w:spacing w:before="100" w:beforeAutospacing="1" w:after="100" w:afterAutospacing="1"/>
        <w:ind w:left="1440" w:hanging="1440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4F48">
        <w:rPr>
          <w:rFonts w:ascii="Times New Roman" w:hAnsi="Times New Roman" w:cs="Times New Roman"/>
          <w:b/>
          <w:bCs/>
          <w:sz w:val="30"/>
          <w:szCs w:val="30"/>
        </w:rPr>
        <w:t>Criteria for Award</w:t>
      </w:r>
      <w:r w:rsidR="006E193D" w:rsidRPr="00FC4F48">
        <w:rPr>
          <w:rFonts w:ascii="Times New Roman" w:hAnsi="Times New Roman" w:cs="Times New Roman"/>
          <w:b/>
          <w:bCs/>
          <w:sz w:val="30"/>
          <w:szCs w:val="30"/>
        </w:rPr>
        <w:t xml:space="preserve"> Consideration</w:t>
      </w:r>
    </w:p>
    <w:p w14:paraId="137B73F3" w14:textId="77777777" w:rsidR="009265A1" w:rsidRPr="005E2011" w:rsidRDefault="001C6F79" w:rsidP="009265A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E2011">
        <w:rPr>
          <w:rFonts w:ascii="Times New Roman" w:hAnsi="Times New Roman" w:cs="Times New Roman"/>
          <w:sz w:val="20"/>
          <w:szCs w:val="20"/>
        </w:rPr>
        <w:t xml:space="preserve">Nominees </w:t>
      </w:r>
      <w:r w:rsidR="006E193D" w:rsidRPr="005E2011">
        <w:rPr>
          <w:rFonts w:ascii="Times New Roman" w:hAnsi="Times New Roman" w:cs="Times New Roman"/>
          <w:sz w:val="20"/>
          <w:szCs w:val="20"/>
        </w:rPr>
        <w:t>must meet the following criteria</w:t>
      </w:r>
      <w:r w:rsidR="009265A1" w:rsidRPr="005E2011">
        <w:rPr>
          <w:rFonts w:ascii="Times New Roman" w:hAnsi="Times New Roman" w:cs="Times New Roman"/>
          <w:sz w:val="20"/>
          <w:szCs w:val="20"/>
        </w:rPr>
        <w:t>:</w:t>
      </w:r>
    </w:p>
    <w:p w14:paraId="021BF88A" w14:textId="77777777" w:rsidR="009265A1" w:rsidRPr="005E2011" w:rsidRDefault="001C6F79" w:rsidP="009265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201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C491D" w:rsidRPr="005E2011">
        <w:rPr>
          <w:rFonts w:ascii="Times New Roman" w:eastAsia="Times New Roman" w:hAnsi="Times New Roman" w:cs="Times New Roman"/>
          <w:sz w:val="20"/>
          <w:szCs w:val="20"/>
        </w:rPr>
        <w:t xml:space="preserve">ave been 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>a member of CLA</w:t>
      </w:r>
      <w:r w:rsidR="003C491D" w:rsidRPr="005E2011">
        <w:rPr>
          <w:rFonts w:ascii="Times New Roman" w:eastAsia="Times New Roman" w:hAnsi="Times New Roman" w:cs="Times New Roman"/>
          <w:sz w:val="20"/>
          <w:szCs w:val="20"/>
        </w:rPr>
        <w:t xml:space="preserve"> for at least one year</w:t>
      </w:r>
      <w:r w:rsidRPr="005E2011">
        <w:rPr>
          <w:rFonts w:ascii="Times New Roman" w:eastAsia="Times New Roman" w:hAnsi="Times New Roman" w:cs="Times New Roman"/>
          <w:sz w:val="20"/>
          <w:szCs w:val="20"/>
        </w:rPr>
        <w:t xml:space="preserve"> prior to nomination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>; and</w:t>
      </w:r>
    </w:p>
    <w:p w14:paraId="061A6FA6" w14:textId="77777777" w:rsidR="009265A1" w:rsidRPr="005E2011" w:rsidRDefault="001C6F79" w:rsidP="009265A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2011">
        <w:rPr>
          <w:rFonts w:ascii="Times New Roman" w:eastAsia="Times New Roman" w:hAnsi="Times New Roman" w:cs="Times New Roman"/>
          <w:sz w:val="20"/>
          <w:szCs w:val="20"/>
        </w:rPr>
        <w:t>h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 xml:space="preserve">ave graduated with a doctoral degree no more than seven years </w:t>
      </w:r>
      <w:r w:rsidRPr="005E2011">
        <w:rPr>
          <w:rFonts w:ascii="Times New Roman" w:eastAsia="Times New Roman" w:hAnsi="Times New Roman" w:cs="Times New Roman"/>
          <w:sz w:val="20"/>
          <w:szCs w:val="20"/>
        </w:rPr>
        <w:t>prior to the nomination date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39D88C" w14:textId="77777777" w:rsidR="009265A1" w:rsidRPr="005E2011" w:rsidRDefault="005E2011" w:rsidP="009265A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E2011">
        <w:rPr>
          <w:rFonts w:ascii="Times New Roman" w:hAnsi="Times New Roman" w:cs="Times New Roman"/>
          <w:sz w:val="20"/>
          <w:szCs w:val="20"/>
        </w:rPr>
        <w:t>The deadline for nomination is</w:t>
      </w:r>
      <w:r w:rsidR="009265A1" w:rsidRPr="005E2011">
        <w:rPr>
          <w:rFonts w:ascii="Times New Roman" w:hAnsi="Times New Roman" w:cs="Times New Roman"/>
          <w:sz w:val="20"/>
          <w:szCs w:val="20"/>
        </w:rPr>
        <w:t xml:space="preserve"> </w:t>
      </w:r>
      <w:r w:rsidRPr="005E2011">
        <w:rPr>
          <w:rFonts w:ascii="Times New Roman" w:hAnsi="Times New Roman" w:cs="Times New Roman"/>
          <w:sz w:val="20"/>
          <w:szCs w:val="20"/>
          <w:u w:val="single"/>
        </w:rPr>
        <w:t>July 1, 201</w:t>
      </w:r>
      <w:r w:rsidR="00181AE6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9265A1" w:rsidRPr="005E2011">
        <w:rPr>
          <w:rFonts w:ascii="Times New Roman" w:hAnsi="Times New Roman" w:cs="Times New Roman"/>
          <w:sz w:val="20"/>
          <w:szCs w:val="20"/>
        </w:rPr>
        <w:t xml:space="preserve">. Eligible members may </w:t>
      </w:r>
      <w:r w:rsidR="009265A1" w:rsidRPr="005E2011">
        <w:rPr>
          <w:rFonts w:ascii="Times New Roman" w:hAnsi="Times New Roman" w:cs="Times New Roman"/>
          <w:sz w:val="20"/>
          <w:szCs w:val="20"/>
          <w:u w:val="single"/>
        </w:rPr>
        <w:t>either</w:t>
      </w:r>
      <w:r w:rsidR="009265A1" w:rsidRPr="00295F4F">
        <w:rPr>
          <w:rFonts w:ascii="Times New Roman" w:hAnsi="Times New Roman" w:cs="Times New Roman"/>
          <w:sz w:val="20"/>
          <w:szCs w:val="20"/>
        </w:rPr>
        <w:t xml:space="preserve"> </w:t>
      </w:r>
      <w:r w:rsidR="009265A1" w:rsidRPr="005E2011">
        <w:rPr>
          <w:rFonts w:ascii="Times New Roman" w:hAnsi="Times New Roman" w:cs="Times New Roman"/>
          <w:sz w:val="20"/>
          <w:szCs w:val="20"/>
        </w:rPr>
        <w:t>self-nominate or be nominated by another CLA</w:t>
      </w:r>
      <w:r w:rsidR="001C6F79" w:rsidRPr="005E2011">
        <w:rPr>
          <w:rFonts w:ascii="Times New Roman" w:hAnsi="Times New Roman" w:cs="Times New Roman"/>
          <w:sz w:val="20"/>
          <w:szCs w:val="20"/>
        </w:rPr>
        <w:t xml:space="preserve"> member. All nominees</w:t>
      </w:r>
      <w:r w:rsidR="009265A1" w:rsidRPr="005E2011">
        <w:rPr>
          <w:rFonts w:ascii="Times New Roman" w:hAnsi="Times New Roman" w:cs="Times New Roman"/>
          <w:sz w:val="20"/>
          <w:szCs w:val="20"/>
        </w:rPr>
        <w:t xml:space="preserve"> are asked to submit electronically as PDFs the following </w:t>
      </w:r>
      <w:r w:rsidRPr="005E2011">
        <w:rPr>
          <w:rFonts w:ascii="Times New Roman" w:hAnsi="Times New Roman" w:cs="Times New Roman"/>
          <w:sz w:val="20"/>
          <w:szCs w:val="20"/>
        </w:rPr>
        <w:t xml:space="preserve">four </w:t>
      </w:r>
      <w:r w:rsidR="009265A1" w:rsidRPr="005E2011">
        <w:rPr>
          <w:rFonts w:ascii="Times New Roman" w:hAnsi="Times New Roman" w:cs="Times New Roman"/>
          <w:sz w:val="20"/>
          <w:szCs w:val="20"/>
        </w:rPr>
        <w:t>items:</w:t>
      </w:r>
    </w:p>
    <w:p w14:paraId="293547E5" w14:textId="77777777" w:rsidR="009265A1" w:rsidRPr="005E2011" w:rsidRDefault="001C6F79" w:rsidP="005E201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E2011">
        <w:rPr>
          <w:rFonts w:ascii="Times New Roman" w:hAnsi="Times New Roman" w:cs="Times New Roman"/>
          <w:sz w:val="20"/>
          <w:szCs w:val="20"/>
        </w:rPr>
        <w:t>a</w:t>
      </w:r>
      <w:r w:rsidR="009265A1" w:rsidRPr="005E2011">
        <w:rPr>
          <w:rFonts w:ascii="Times New Roman" w:hAnsi="Times New Roman" w:cs="Times New Roman"/>
          <w:sz w:val="20"/>
          <w:szCs w:val="20"/>
        </w:rPr>
        <w:t xml:space="preserve"> </w:t>
      </w:r>
      <w:r w:rsidR="00A1357C" w:rsidRPr="005E2011">
        <w:rPr>
          <w:rFonts w:ascii="Times New Roman" w:hAnsi="Times New Roman" w:cs="Times New Roman"/>
          <w:sz w:val="20"/>
          <w:szCs w:val="20"/>
        </w:rPr>
        <w:t>1-2 page letter from the nominator d</w:t>
      </w:r>
      <w:r w:rsidR="009265A1" w:rsidRPr="005E2011">
        <w:rPr>
          <w:rFonts w:ascii="Times New Roman" w:hAnsi="Times New Roman" w:cs="Times New Roman"/>
          <w:sz w:val="20"/>
          <w:szCs w:val="20"/>
        </w:rPr>
        <w:t>escribing the nominee’s qualifications for the award, with priority given to the nominee’s achievements in: 1) research; 2) publications and impact of contributions to the field; 3) service to the field of children’s literature; and 4) teaching</w:t>
      </w:r>
      <w:r w:rsidR="003C491D" w:rsidRPr="005E2011">
        <w:rPr>
          <w:rFonts w:ascii="Times New Roman" w:hAnsi="Times New Roman" w:cs="Times New Roman"/>
          <w:sz w:val="20"/>
          <w:szCs w:val="20"/>
        </w:rPr>
        <w:t xml:space="preserve"> related to</w:t>
      </w:r>
      <w:r w:rsidR="009A4A3E" w:rsidRPr="005E2011">
        <w:rPr>
          <w:rFonts w:ascii="Times New Roman" w:hAnsi="Times New Roman" w:cs="Times New Roman"/>
          <w:sz w:val="20"/>
          <w:szCs w:val="20"/>
        </w:rPr>
        <w:t xml:space="preserve"> children’s literature</w:t>
      </w:r>
    </w:p>
    <w:p w14:paraId="7C13ECF6" w14:textId="77777777" w:rsidR="005B2E96" w:rsidRPr="005E2011" w:rsidRDefault="005B2E96" w:rsidP="005E201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5E2011">
        <w:rPr>
          <w:rFonts w:ascii="Times New Roman" w:hAnsi="Times New Roman" w:cs="Times New Roman"/>
          <w:sz w:val="20"/>
          <w:szCs w:val="20"/>
        </w:rPr>
        <w:t>a letter of support from a CLA Member or a professional colleague</w:t>
      </w:r>
    </w:p>
    <w:p w14:paraId="2376923B" w14:textId="77777777" w:rsidR="009265A1" w:rsidRPr="005E2011" w:rsidRDefault="001C6F79" w:rsidP="005E20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201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 xml:space="preserve"> current curriculum vita</w:t>
      </w:r>
      <w:r w:rsidR="005E201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>, including all publicatio</w:t>
      </w:r>
      <w:r w:rsidR="009A4A3E" w:rsidRPr="005E2011">
        <w:rPr>
          <w:rFonts w:ascii="Times New Roman" w:eastAsia="Times New Roman" w:hAnsi="Times New Roman" w:cs="Times New Roman"/>
          <w:sz w:val="20"/>
          <w:szCs w:val="20"/>
        </w:rPr>
        <w:t xml:space="preserve">ns, degrees, honors and awards, service 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5B2E96" w:rsidRPr="005E2011">
        <w:rPr>
          <w:rFonts w:ascii="Times New Roman" w:eastAsia="Times New Roman" w:hAnsi="Times New Roman" w:cs="Times New Roman"/>
          <w:sz w:val="20"/>
          <w:szCs w:val="20"/>
        </w:rPr>
        <w:t>classes taught</w:t>
      </w:r>
    </w:p>
    <w:p w14:paraId="16D49476" w14:textId="77777777" w:rsidR="009265A1" w:rsidRPr="005E2011" w:rsidRDefault="001C6F79" w:rsidP="005E20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E201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 xml:space="preserve"> written statement by the nomin</w:t>
      </w:r>
      <w:r w:rsidRPr="005E2011">
        <w:rPr>
          <w:rFonts w:ascii="Times New Roman" w:eastAsia="Times New Roman" w:hAnsi="Times New Roman" w:cs="Times New Roman"/>
          <w:sz w:val="20"/>
          <w:szCs w:val="20"/>
        </w:rPr>
        <w:t>ee that describes his or her</w:t>
      </w:r>
      <w:r w:rsidR="009265A1" w:rsidRPr="005E2011">
        <w:rPr>
          <w:rFonts w:ascii="Times New Roman" w:eastAsia="Times New Roman" w:hAnsi="Times New Roman" w:cs="Times New Roman"/>
          <w:sz w:val="20"/>
          <w:szCs w:val="20"/>
        </w:rPr>
        <w:t xml:space="preserve"> professi</w:t>
      </w:r>
      <w:r w:rsidR="005B2E96" w:rsidRPr="005E2011">
        <w:rPr>
          <w:rFonts w:ascii="Times New Roman" w:eastAsia="Times New Roman" w:hAnsi="Times New Roman" w:cs="Times New Roman"/>
          <w:sz w:val="20"/>
          <w:szCs w:val="20"/>
        </w:rPr>
        <w:t>onal growth and research agenda</w:t>
      </w:r>
    </w:p>
    <w:p w14:paraId="74504117" w14:textId="77777777" w:rsidR="00181AE6" w:rsidRDefault="005E2011" w:rsidP="005E2011">
      <w:pPr>
        <w:spacing w:before="100" w:beforeAutospacing="1" w:after="100" w:afterAutospacing="1"/>
        <w:rPr>
          <w:rFonts w:ascii="Times New Roman" w:hAnsi="Times New Roman" w:cs="Times New Roman"/>
          <w:bCs/>
          <w:sz w:val="20"/>
          <w:szCs w:val="20"/>
        </w:rPr>
      </w:pPr>
      <w:r w:rsidRPr="005E2011">
        <w:rPr>
          <w:rFonts w:ascii="Times New Roman" w:hAnsi="Times New Roman" w:cs="Times New Roman"/>
          <w:bCs/>
          <w:sz w:val="20"/>
          <w:szCs w:val="20"/>
        </w:rPr>
        <w:t xml:space="preserve">Send these four items via email to </w:t>
      </w:r>
      <w:r w:rsidR="00181AE6">
        <w:rPr>
          <w:rFonts w:ascii="Times New Roman" w:hAnsi="Times New Roman" w:cs="Times New Roman"/>
          <w:bCs/>
          <w:sz w:val="20"/>
          <w:szCs w:val="20"/>
        </w:rPr>
        <w:t>Thomas Crisp (tcrisp@gsu.edu)</w:t>
      </w:r>
      <w:r w:rsidRPr="005E201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by</w:t>
      </w:r>
      <w:r w:rsidR="00181AE6">
        <w:rPr>
          <w:rFonts w:ascii="Times New Roman" w:hAnsi="Times New Roman" w:cs="Times New Roman"/>
          <w:bCs/>
          <w:sz w:val="20"/>
          <w:szCs w:val="20"/>
        </w:rPr>
        <w:t xml:space="preserve"> July 1, 2017</w:t>
      </w:r>
      <w:r w:rsidRPr="005E2011">
        <w:rPr>
          <w:rFonts w:ascii="Times New Roman" w:hAnsi="Times New Roman" w:cs="Times New Roman"/>
          <w:bCs/>
          <w:sz w:val="20"/>
          <w:szCs w:val="20"/>
        </w:rPr>
        <w:t xml:space="preserve">. All four items must be submitted in the same email </w:t>
      </w:r>
      <w:r w:rsidR="00181AE6">
        <w:rPr>
          <w:rFonts w:ascii="Times New Roman" w:hAnsi="Times New Roman" w:cs="Times New Roman"/>
          <w:bCs/>
          <w:sz w:val="20"/>
          <w:szCs w:val="20"/>
        </w:rPr>
        <w:t>and be clearly labeled as follows:</w:t>
      </w:r>
    </w:p>
    <w:p w14:paraId="45DE0179" w14:textId="1DD1B979" w:rsidR="005E2011" w:rsidRPr="005E2011" w:rsidRDefault="00385568" w:rsidP="005E2011">
      <w:pPr>
        <w:spacing w:before="100" w:beforeAutospacing="1" w:after="100" w:afterAutospacing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CLAEarlyCareerAward_</w:t>
      </w:r>
      <w:r w:rsidRPr="00361E73">
        <w:rPr>
          <w:rFonts w:ascii="Times New Roman" w:hAnsi="Times New Roman" w:cs="Times New Roman"/>
          <w:sz w:val="20"/>
          <w:szCs w:val="20"/>
        </w:rPr>
        <w:t>2017</w:t>
      </w:r>
      <w:r w:rsidR="005E2011" w:rsidRPr="00361E73">
        <w:rPr>
          <w:rFonts w:ascii="Times New Roman" w:hAnsi="Times New Roman" w:cs="Times New Roman"/>
          <w:sz w:val="20"/>
          <w:szCs w:val="20"/>
        </w:rPr>
        <w:t>_applicant’slastnamefirstinitial_No</w:t>
      </w:r>
      <w:r w:rsidRPr="00361E73">
        <w:rPr>
          <w:rFonts w:ascii="Times New Roman" w:hAnsi="Times New Roman" w:cs="Times New Roman"/>
          <w:sz w:val="20"/>
          <w:szCs w:val="20"/>
        </w:rPr>
        <w:t>mLetter CLAEarlyCareerAward_2017</w:t>
      </w:r>
      <w:r w:rsidR="005E2011" w:rsidRPr="00361E73">
        <w:rPr>
          <w:rFonts w:ascii="Times New Roman" w:hAnsi="Times New Roman" w:cs="Times New Roman"/>
          <w:sz w:val="20"/>
          <w:szCs w:val="20"/>
        </w:rPr>
        <w:t xml:space="preserve">_applicant’slastnamefirstinitial_SupportLetter   </w:t>
      </w:r>
      <w:r w:rsidRPr="00361E73">
        <w:rPr>
          <w:rFonts w:ascii="Times New Roman" w:hAnsi="Times New Roman" w:cs="Times New Roman"/>
          <w:sz w:val="20"/>
          <w:szCs w:val="20"/>
        </w:rPr>
        <w:t>CLAEarlyCareerAward_2017</w:t>
      </w:r>
      <w:r w:rsidR="005E2011" w:rsidRPr="00361E73">
        <w:rPr>
          <w:rFonts w:ascii="Times New Roman" w:hAnsi="Times New Roman" w:cs="Times New Roman"/>
          <w:sz w:val="20"/>
          <w:szCs w:val="20"/>
        </w:rPr>
        <w:t>_applicant’slastnamefirstinitial_CV</w:t>
      </w:r>
      <w:r w:rsidR="00181AE6" w:rsidRPr="00361E73">
        <w:rPr>
          <w:rFonts w:ascii="Times New Roman" w:hAnsi="Times New Roman" w:cs="Times New Roman"/>
          <w:sz w:val="20"/>
          <w:szCs w:val="20"/>
        </w:rPr>
        <w:t xml:space="preserve"> </w:t>
      </w:r>
      <w:r w:rsidR="005E2011" w:rsidRPr="00361E73">
        <w:rPr>
          <w:rFonts w:ascii="Times New Roman" w:hAnsi="Times New Roman" w:cs="Times New Roman"/>
          <w:sz w:val="20"/>
          <w:szCs w:val="20"/>
        </w:rPr>
        <w:t>CLAEarlyCareerAward_201</w:t>
      </w:r>
      <w:r w:rsidRPr="00361E73">
        <w:rPr>
          <w:rFonts w:ascii="Times New Roman" w:hAnsi="Times New Roman" w:cs="Times New Roman"/>
          <w:sz w:val="20"/>
          <w:szCs w:val="20"/>
        </w:rPr>
        <w:t>7</w:t>
      </w:r>
      <w:r w:rsidR="005E2011" w:rsidRPr="00361E73">
        <w:rPr>
          <w:rFonts w:ascii="Times New Roman" w:hAnsi="Times New Roman" w:cs="Times New Roman"/>
          <w:sz w:val="20"/>
          <w:szCs w:val="20"/>
        </w:rPr>
        <w:t>_applicant’slastnamefirstinitial</w:t>
      </w:r>
      <w:r w:rsidR="005E2011" w:rsidRPr="005E2011">
        <w:rPr>
          <w:rFonts w:ascii="Times New Roman" w:hAnsi="Times New Roman" w:cs="Times New Roman"/>
          <w:sz w:val="20"/>
          <w:szCs w:val="20"/>
        </w:rPr>
        <w:t>_Statement</w:t>
      </w:r>
    </w:p>
    <w:p w14:paraId="466A62E4" w14:textId="77777777" w:rsidR="00FC4F48" w:rsidRPr="00FC4F48" w:rsidRDefault="009265A1" w:rsidP="00FC4F48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4F48">
        <w:rPr>
          <w:rFonts w:ascii="Times New Roman" w:hAnsi="Times New Roman" w:cs="Times New Roman"/>
          <w:b/>
          <w:bCs/>
          <w:sz w:val="30"/>
          <w:szCs w:val="30"/>
        </w:rPr>
        <w:t>Review Process</w:t>
      </w:r>
    </w:p>
    <w:p w14:paraId="77081FCF" w14:textId="0DB93B11" w:rsidR="00FC4F48" w:rsidRDefault="009265A1" w:rsidP="009265A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5E2011">
        <w:rPr>
          <w:rFonts w:ascii="Times New Roman" w:hAnsi="Times New Roman" w:cs="Times New Roman"/>
          <w:sz w:val="20"/>
          <w:szCs w:val="20"/>
        </w:rPr>
        <w:t xml:space="preserve">Submitted materials for each nominee as well as the initial letters will be reviewed and voted upon by all committee members. </w:t>
      </w:r>
      <w:r w:rsidR="003C491D" w:rsidRPr="005E2011">
        <w:rPr>
          <w:rFonts w:ascii="Times New Roman" w:hAnsi="Times New Roman" w:cs="Times New Roman"/>
          <w:sz w:val="20"/>
          <w:szCs w:val="20"/>
        </w:rPr>
        <w:t>Comm</w:t>
      </w:r>
      <w:r w:rsidR="005E2011">
        <w:rPr>
          <w:rFonts w:ascii="Times New Roman" w:hAnsi="Times New Roman" w:cs="Times New Roman"/>
          <w:sz w:val="20"/>
          <w:szCs w:val="20"/>
        </w:rPr>
        <w:t>ittee members can include both B</w:t>
      </w:r>
      <w:r w:rsidR="003C491D" w:rsidRPr="005E2011">
        <w:rPr>
          <w:rFonts w:ascii="Times New Roman" w:hAnsi="Times New Roman" w:cs="Times New Roman"/>
          <w:sz w:val="20"/>
          <w:szCs w:val="20"/>
        </w:rPr>
        <w:t>oard members and regular membership members</w:t>
      </w:r>
      <w:r w:rsidR="005E2011">
        <w:rPr>
          <w:rFonts w:ascii="Times New Roman" w:hAnsi="Times New Roman" w:cs="Times New Roman"/>
          <w:sz w:val="20"/>
          <w:szCs w:val="20"/>
        </w:rPr>
        <w:t>. Members of the committee are appointed by the B</w:t>
      </w:r>
      <w:r w:rsidR="006E193D" w:rsidRPr="005E2011">
        <w:rPr>
          <w:rFonts w:ascii="Times New Roman" w:hAnsi="Times New Roman" w:cs="Times New Roman"/>
          <w:sz w:val="20"/>
          <w:szCs w:val="20"/>
        </w:rPr>
        <w:t>oard.</w:t>
      </w:r>
    </w:p>
    <w:p w14:paraId="161BC030" w14:textId="77777777" w:rsidR="00FC4F48" w:rsidRPr="00FC4F48" w:rsidRDefault="00FC4F48" w:rsidP="009265A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</w:rPr>
      </w:pPr>
    </w:p>
    <w:p w14:paraId="0DA97395" w14:textId="1DF87E4F" w:rsidR="009265A1" w:rsidRPr="005E2011" w:rsidRDefault="005E2011" w:rsidP="009265A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61E73">
        <w:rPr>
          <w:rFonts w:ascii="Times New Roman" w:hAnsi="Times New Roman" w:cs="Times New Roman"/>
          <w:sz w:val="20"/>
          <w:szCs w:val="20"/>
        </w:rPr>
        <w:t>Nominees will be</w:t>
      </w:r>
      <w:r w:rsidR="009265A1" w:rsidRPr="00361E73">
        <w:rPr>
          <w:rFonts w:ascii="Times New Roman" w:hAnsi="Times New Roman" w:cs="Times New Roman"/>
          <w:sz w:val="20"/>
          <w:szCs w:val="20"/>
        </w:rPr>
        <w:t xml:space="preserve"> notified of their status by September 1,</w:t>
      </w:r>
      <w:r w:rsidR="00181AE6" w:rsidRPr="00361E73">
        <w:rPr>
          <w:rFonts w:ascii="Times New Roman" w:hAnsi="Times New Roman" w:cs="Times New Roman"/>
          <w:sz w:val="20"/>
          <w:szCs w:val="20"/>
        </w:rPr>
        <w:t xml:space="preserve"> 2017</w:t>
      </w:r>
      <w:r w:rsidR="009265A1" w:rsidRPr="00361E73">
        <w:rPr>
          <w:rFonts w:ascii="Times New Roman" w:hAnsi="Times New Roman" w:cs="Times New Roman"/>
          <w:sz w:val="20"/>
          <w:szCs w:val="20"/>
        </w:rPr>
        <w:t xml:space="preserve"> and the a</w:t>
      </w:r>
      <w:r w:rsidRPr="00361E73">
        <w:rPr>
          <w:rFonts w:ascii="Times New Roman" w:hAnsi="Times New Roman" w:cs="Times New Roman"/>
          <w:sz w:val="20"/>
          <w:szCs w:val="20"/>
        </w:rPr>
        <w:t>ward will be</w:t>
      </w:r>
      <w:r w:rsidR="009265A1" w:rsidRPr="00361E73">
        <w:rPr>
          <w:rFonts w:ascii="Times New Roman" w:hAnsi="Times New Roman" w:cs="Times New Roman"/>
          <w:sz w:val="20"/>
          <w:szCs w:val="20"/>
        </w:rPr>
        <w:t xml:space="preserve"> presented publicly at the CLA Breakfast at the</w:t>
      </w:r>
      <w:r w:rsidR="00385568" w:rsidRPr="00361E73">
        <w:rPr>
          <w:rFonts w:ascii="Times New Roman" w:hAnsi="Times New Roman" w:cs="Times New Roman"/>
          <w:sz w:val="20"/>
          <w:szCs w:val="20"/>
        </w:rPr>
        <w:t xml:space="preserve"> annual</w:t>
      </w:r>
      <w:r w:rsidR="009265A1" w:rsidRPr="00361E73">
        <w:rPr>
          <w:rFonts w:ascii="Times New Roman" w:hAnsi="Times New Roman" w:cs="Times New Roman"/>
          <w:sz w:val="20"/>
          <w:szCs w:val="20"/>
        </w:rPr>
        <w:t xml:space="preserve"> </w:t>
      </w:r>
      <w:r w:rsidR="00385568" w:rsidRPr="00361E73">
        <w:rPr>
          <w:rFonts w:ascii="Times New Roman" w:hAnsi="Times New Roman" w:cs="Times New Roman"/>
          <w:sz w:val="20"/>
          <w:szCs w:val="20"/>
        </w:rPr>
        <w:t>NCTE convention in November</w:t>
      </w:r>
      <w:r w:rsidR="00DA29DB" w:rsidRPr="00361E73">
        <w:rPr>
          <w:rFonts w:ascii="Times New Roman" w:hAnsi="Times New Roman" w:cs="Times New Roman"/>
          <w:sz w:val="20"/>
          <w:szCs w:val="20"/>
        </w:rPr>
        <w:t>.</w:t>
      </w:r>
      <w:r w:rsidR="003C491D" w:rsidRPr="00361E73">
        <w:rPr>
          <w:rFonts w:ascii="Times New Roman" w:hAnsi="Times New Roman" w:cs="Times New Roman"/>
          <w:sz w:val="20"/>
          <w:szCs w:val="20"/>
        </w:rPr>
        <w:t xml:space="preserve"> </w:t>
      </w:r>
      <w:r w:rsidR="009265A1" w:rsidRPr="00361E73">
        <w:rPr>
          <w:rFonts w:ascii="Times New Roman" w:hAnsi="Times New Roman" w:cs="Times New Roman"/>
          <w:sz w:val="20"/>
          <w:szCs w:val="20"/>
        </w:rPr>
        <w:t xml:space="preserve">Awardees </w:t>
      </w:r>
      <w:r w:rsidR="003C491D" w:rsidRPr="00361E73">
        <w:rPr>
          <w:rFonts w:ascii="Times New Roman" w:hAnsi="Times New Roman" w:cs="Times New Roman"/>
          <w:sz w:val="20"/>
          <w:szCs w:val="20"/>
        </w:rPr>
        <w:t>will receive a</w:t>
      </w:r>
      <w:r w:rsidR="00DA29DB" w:rsidRPr="00361E73">
        <w:rPr>
          <w:rFonts w:ascii="Times New Roman" w:hAnsi="Times New Roman" w:cs="Times New Roman"/>
          <w:sz w:val="20"/>
          <w:szCs w:val="20"/>
        </w:rPr>
        <w:t xml:space="preserve"> </w:t>
      </w:r>
      <w:r w:rsidR="003C491D" w:rsidRPr="00361E73">
        <w:rPr>
          <w:rFonts w:ascii="Times New Roman" w:hAnsi="Times New Roman" w:cs="Times New Roman"/>
          <w:sz w:val="20"/>
          <w:szCs w:val="20"/>
        </w:rPr>
        <w:t>ticket to the CLA Breakfast and a</w:t>
      </w:r>
      <w:r w:rsidR="005B2E96" w:rsidRPr="00361E73">
        <w:rPr>
          <w:rFonts w:ascii="Times New Roman" w:hAnsi="Times New Roman" w:cs="Times New Roman"/>
          <w:sz w:val="20"/>
          <w:szCs w:val="20"/>
        </w:rPr>
        <w:t xml:space="preserve"> </w:t>
      </w:r>
      <w:r w:rsidR="00DA29DB" w:rsidRPr="00361E73">
        <w:rPr>
          <w:rFonts w:ascii="Times New Roman" w:hAnsi="Times New Roman" w:cs="Times New Roman"/>
          <w:sz w:val="20"/>
          <w:szCs w:val="20"/>
        </w:rPr>
        <w:t>certificate</w:t>
      </w:r>
      <w:r w:rsidR="003C491D" w:rsidRPr="00361E73">
        <w:rPr>
          <w:rFonts w:ascii="Times New Roman" w:hAnsi="Times New Roman" w:cs="Times New Roman"/>
          <w:sz w:val="20"/>
          <w:szCs w:val="20"/>
        </w:rPr>
        <w:t>.</w:t>
      </w:r>
    </w:p>
    <w:p w14:paraId="38C3C550" w14:textId="77777777" w:rsidR="00827213" w:rsidRPr="005E2011" w:rsidRDefault="00827213">
      <w:pPr>
        <w:rPr>
          <w:rFonts w:ascii="Times New Roman" w:hAnsi="Times New Roman" w:cs="Times New Roman"/>
          <w:sz w:val="20"/>
          <w:szCs w:val="20"/>
        </w:rPr>
      </w:pPr>
    </w:p>
    <w:sectPr w:rsidR="00827213" w:rsidRPr="005E2011" w:rsidSect="00A11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632"/>
    <w:multiLevelType w:val="multilevel"/>
    <w:tmpl w:val="BC0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10F97"/>
    <w:multiLevelType w:val="multilevel"/>
    <w:tmpl w:val="93F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14C92"/>
    <w:multiLevelType w:val="hybridMultilevel"/>
    <w:tmpl w:val="6F162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2483"/>
    <w:multiLevelType w:val="multilevel"/>
    <w:tmpl w:val="BC0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A1"/>
    <w:rsid w:val="00066FC5"/>
    <w:rsid w:val="000A055C"/>
    <w:rsid w:val="00181AE6"/>
    <w:rsid w:val="001C6F79"/>
    <w:rsid w:val="002165F0"/>
    <w:rsid w:val="00295F4F"/>
    <w:rsid w:val="00361E73"/>
    <w:rsid w:val="00385568"/>
    <w:rsid w:val="003C491D"/>
    <w:rsid w:val="00452C4C"/>
    <w:rsid w:val="005B2E96"/>
    <w:rsid w:val="005E2011"/>
    <w:rsid w:val="006C53C5"/>
    <w:rsid w:val="006E193D"/>
    <w:rsid w:val="00827213"/>
    <w:rsid w:val="009265A1"/>
    <w:rsid w:val="009A4A3E"/>
    <w:rsid w:val="00A1119A"/>
    <w:rsid w:val="00A1357C"/>
    <w:rsid w:val="00DA29DB"/>
    <w:rsid w:val="00E3331D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3E922"/>
  <w14:defaultImageDpi w14:val="300"/>
  <w15:docId w15:val="{BB99D9DC-B2F4-41DF-B324-4D3696A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5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65A1"/>
    <w:rPr>
      <w:b/>
      <w:bCs/>
    </w:rPr>
  </w:style>
  <w:style w:type="paragraph" w:styleId="ListParagraph">
    <w:name w:val="List Paragraph"/>
    <w:basedOn w:val="Normal"/>
    <w:uiPriority w:val="34"/>
    <w:qFormat/>
    <w:rsid w:val="0092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3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3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3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3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4</DocSecurity>
  <Lines>16</Lines>
  <Paragraphs>4</Paragraphs>
  <ScaleCrop>false</ScaleCrop>
  <Company>College of Education | University of Utah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Liang</dc:creator>
  <cp:lastModifiedBy>Walters-Moore, Linda</cp:lastModifiedBy>
  <cp:revision>2</cp:revision>
  <dcterms:created xsi:type="dcterms:W3CDTF">2017-05-22T16:24:00Z</dcterms:created>
  <dcterms:modified xsi:type="dcterms:W3CDTF">2017-05-22T16:24:00Z</dcterms:modified>
</cp:coreProperties>
</file>